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8C" w:rsidRPr="001E688C" w:rsidRDefault="001E688C" w:rsidP="001E68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688C">
        <w:rPr>
          <w:rFonts w:ascii="Times New Roman" w:hAnsi="Times New Roman" w:cs="Times New Roman"/>
          <w:b/>
          <w:sz w:val="24"/>
        </w:rPr>
        <w:t>ZMLUVA O POSKYTOVANÍ TLAČIARENSKÝCH SLUŽIEB</w:t>
      </w:r>
    </w:p>
    <w:p w:rsidR="001E688C" w:rsidRPr="001E688C" w:rsidRDefault="001E688C" w:rsidP="001E688C">
      <w:pPr>
        <w:spacing w:after="0"/>
        <w:jc w:val="center"/>
        <w:rPr>
          <w:rFonts w:ascii="Times New Roman" w:hAnsi="Times New Roman" w:cs="Times New Roman"/>
        </w:rPr>
      </w:pPr>
      <w:r w:rsidRPr="001E688C">
        <w:rPr>
          <w:rFonts w:ascii="Times New Roman" w:hAnsi="Times New Roman" w:cs="Times New Roman"/>
        </w:rPr>
        <w:t>uzatvorená podľa § 269 ods. 2 zákona č. 513/1991 Zb. Obchodný zákonník v znení neskorších</w:t>
      </w:r>
    </w:p>
    <w:p w:rsidR="001E688C" w:rsidRPr="001E688C" w:rsidRDefault="001E688C" w:rsidP="001E688C">
      <w:pPr>
        <w:jc w:val="center"/>
        <w:rPr>
          <w:rFonts w:ascii="Times New Roman" w:hAnsi="Times New Roman" w:cs="Times New Roman"/>
        </w:rPr>
      </w:pPr>
      <w:r w:rsidRPr="001E688C">
        <w:rPr>
          <w:rFonts w:ascii="Times New Roman" w:hAnsi="Times New Roman" w:cs="Times New Roman"/>
        </w:rPr>
        <w:t>predpisov medzi:</w:t>
      </w:r>
    </w:p>
    <w:p w:rsidR="001E688C" w:rsidRDefault="001E688C" w:rsidP="001E688C"/>
    <w:p w:rsidR="001E688C" w:rsidRPr="001E688C" w:rsidRDefault="001E688C" w:rsidP="001E688C">
      <w:pPr>
        <w:pStyle w:val="nadpisb"/>
        <w:spacing w:before="0" w:beforeAutospacing="0" w:after="0" w:afterAutospacing="0"/>
        <w:jc w:val="center"/>
        <w:rPr>
          <w:b/>
          <w:bCs/>
        </w:rPr>
      </w:pPr>
      <w:r w:rsidRPr="001E688C">
        <w:rPr>
          <w:b/>
          <w:bCs/>
        </w:rPr>
        <w:t>Článok č. I.</w:t>
      </w:r>
    </w:p>
    <w:p w:rsidR="001E688C" w:rsidRPr="001E688C" w:rsidRDefault="001E688C" w:rsidP="001E688C">
      <w:pPr>
        <w:tabs>
          <w:tab w:val="left" w:pos="3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1E688C" w:rsidRPr="005E1345" w:rsidRDefault="001E688C" w:rsidP="001E688C">
      <w:pPr>
        <w:pStyle w:val="nadpisb"/>
        <w:spacing w:before="0" w:beforeAutospacing="0" w:after="0" w:afterAutospacing="0"/>
        <w:jc w:val="both"/>
        <w:rPr>
          <w:b/>
          <w:bCs/>
        </w:rPr>
      </w:pPr>
      <w:r w:rsidRPr="005E1345">
        <w:rPr>
          <w:b/>
          <w:bCs/>
        </w:rPr>
        <w:t>1.1 Objednávateľ:</w:t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color w:val="000000"/>
        </w:rPr>
      </w:pPr>
      <w:r w:rsidRPr="005E1345">
        <w:rPr>
          <w:b/>
          <w:bCs/>
        </w:rPr>
        <w:t xml:space="preserve">     </w:t>
      </w:r>
      <w:r w:rsidRPr="005E1345">
        <w:rPr>
          <w:b/>
          <w:bCs/>
        </w:rPr>
        <w:tab/>
      </w:r>
      <w:r w:rsidRPr="005E1345">
        <w:rPr>
          <w:bCs/>
        </w:rPr>
        <w:t>Názov objednávateľa:</w:t>
      </w:r>
      <w:r w:rsidRPr="005E1345">
        <w:rPr>
          <w:b/>
          <w:bCs/>
        </w:rPr>
        <w:t xml:space="preserve">       </w:t>
      </w:r>
      <w:r w:rsidRPr="005E1345">
        <w:rPr>
          <w:b/>
          <w:bCs/>
        </w:rPr>
        <w:tab/>
      </w:r>
      <w:r w:rsidRPr="005E1345">
        <w:rPr>
          <w:rStyle w:val="Siln"/>
          <w:color w:val="000000"/>
        </w:rPr>
        <w:t>Mesto Galanta</w:t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color w:val="000000"/>
        </w:rPr>
        <w:t xml:space="preserve">     </w:t>
      </w:r>
      <w:r w:rsidRPr="005E1345">
        <w:rPr>
          <w:rStyle w:val="Siln"/>
          <w:color w:val="000000"/>
        </w:rPr>
        <w:tab/>
      </w:r>
      <w:r w:rsidRPr="005E1345">
        <w:rPr>
          <w:rStyle w:val="Siln"/>
          <w:b w:val="0"/>
          <w:color w:val="000000"/>
        </w:rPr>
        <w:t xml:space="preserve">Sídlo:                               </w:t>
      </w:r>
      <w:r w:rsidRPr="005E1345">
        <w:rPr>
          <w:rStyle w:val="Siln"/>
          <w:b w:val="0"/>
          <w:color w:val="000000"/>
        </w:rPr>
        <w:tab/>
        <w:t xml:space="preserve">Mierové námestie 940/1, 924 18 Galanta   </w:t>
      </w:r>
    </w:p>
    <w:p w:rsidR="001E688C" w:rsidRPr="001E688C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b w:val="0"/>
          <w:color w:val="000000"/>
        </w:rPr>
        <w:tab/>
        <w:t xml:space="preserve">Štatutárny orgán:  </w:t>
      </w:r>
      <w:r>
        <w:rPr>
          <w:rStyle w:val="Siln"/>
          <w:b w:val="0"/>
          <w:color w:val="000000"/>
        </w:rPr>
        <w:t xml:space="preserve">       </w:t>
      </w:r>
      <w:r>
        <w:rPr>
          <w:rStyle w:val="Siln"/>
          <w:b w:val="0"/>
          <w:color w:val="000000"/>
        </w:rPr>
        <w:tab/>
        <w:t xml:space="preserve">Mgr. Peter Kolek, primátor  </w:t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color w:val="000000"/>
        </w:rPr>
        <w:t xml:space="preserve">    </w:t>
      </w:r>
      <w:r w:rsidRPr="005E1345">
        <w:rPr>
          <w:rStyle w:val="Siln"/>
          <w:color w:val="000000"/>
        </w:rPr>
        <w:tab/>
      </w:r>
      <w:r w:rsidRPr="005E1345">
        <w:rPr>
          <w:rStyle w:val="Siln"/>
          <w:b w:val="0"/>
          <w:color w:val="000000"/>
        </w:rPr>
        <w:t xml:space="preserve">IČO:                               </w:t>
      </w:r>
      <w:r w:rsidRPr="005E1345">
        <w:rPr>
          <w:rStyle w:val="Siln"/>
          <w:b w:val="0"/>
          <w:color w:val="000000"/>
        </w:rPr>
        <w:tab/>
        <w:t>00 305 936</w:t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color w:val="000000"/>
        </w:rPr>
        <w:t xml:space="preserve">    </w:t>
      </w:r>
      <w:r w:rsidRPr="005E1345">
        <w:rPr>
          <w:rStyle w:val="Siln"/>
          <w:color w:val="000000"/>
        </w:rPr>
        <w:tab/>
      </w:r>
      <w:r w:rsidRPr="005E1345">
        <w:rPr>
          <w:rStyle w:val="Siln"/>
          <w:b w:val="0"/>
          <w:color w:val="000000"/>
        </w:rPr>
        <w:t xml:space="preserve">DIČ:                               </w:t>
      </w:r>
      <w:r w:rsidRPr="005E1345">
        <w:rPr>
          <w:rStyle w:val="Siln"/>
          <w:b w:val="0"/>
          <w:color w:val="000000"/>
        </w:rPr>
        <w:tab/>
        <w:t>2021153541</w:t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b w:val="0"/>
          <w:color w:val="000000"/>
        </w:rPr>
        <w:t xml:space="preserve">     </w:t>
      </w:r>
      <w:r w:rsidRPr="005E1345">
        <w:rPr>
          <w:rStyle w:val="Siln"/>
          <w:b w:val="0"/>
          <w:color w:val="000000"/>
        </w:rPr>
        <w:tab/>
        <w:t xml:space="preserve">Bankové spojenie:           </w:t>
      </w:r>
      <w:r w:rsidRPr="005E1345">
        <w:rPr>
          <w:rStyle w:val="Siln"/>
          <w:b w:val="0"/>
          <w:color w:val="000000"/>
        </w:rPr>
        <w:tab/>
        <w:t xml:space="preserve">VÚB a.s., </w:t>
      </w:r>
    </w:p>
    <w:p w:rsidR="001E688C" w:rsidRPr="005E1345" w:rsidRDefault="001E688C" w:rsidP="001E688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 w:rsidRPr="005E1345">
        <w:rPr>
          <w:rFonts w:ascii="Times New Roman" w:hAnsi="Times New Roman" w:cs="Times New Roman"/>
          <w:sz w:val="24"/>
          <w:szCs w:val="24"/>
          <w:lang w:val="sk-SK"/>
        </w:rPr>
        <w:t xml:space="preserve">IBAN: </w:t>
      </w:r>
      <w:r w:rsidRPr="005E134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5E134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5E1345">
        <w:rPr>
          <w:rFonts w:ascii="Times New Roman" w:hAnsi="Times New Roman" w:cs="Times New Roman"/>
          <w:sz w:val="24"/>
          <w:szCs w:val="24"/>
          <w:lang w:val="sk-SK"/>
        </w:rPr>
        <w:tab/>
        <w:t>SK15 0200 0000 0000 1872 2132</w:t>
      </w:r>
    </w:p>
    <w:p w:rsidR="001E688C" w:rsidRPr="005E1345" w:rsidRDefault="001E688C" w:rsidP="001E688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Style w:val="Siln"/>
          <w:rFonts w:ascii="Times New Roman" w:hAnsi="Times New Roman"/>
          <w:b w:val="0"/>
          <w:bCs w:val="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SWIFT :  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5E1345">
        <w:rPr>
          <w:rFonts w:ascii="Times New Roman" w:hAnsi="Times New Roman" w:cs="Times New Roman"/>
          <w:sz w:val="24"/>
          <w:szCs w:val="24"/>
          <w:lang w:val="sk-SK"/>
        </w:rPr>
        <w:tab/>
        <w:t>SUBASKBX</w:t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color w:val="000000"/>
        </w:rPr>
        <w:t xml:space="preserve">     </w:t>
      </w:r>
      <w:r w:rsidRPr="005E1345">
        <w:rPr>
          <w:rStyle w:val="Siln"/>
          <w:color w:val="000000"/>
        </w:rPr>
        <w:tab/>
      </w:r>
      <w:r w:rsidRPr="005E1345">
        <w:rPr>
          <w:rStyle w:val="Siln"/>
          <w:b w:val="0"/>
          <w:color w:val="000000"/>
        </w:rPr>
        <w:t xml:space="preserve">Číslo telefónu:                </w:t>
      </w:r>
      <w:r w:rsidRPr="005E1345">
        <w:rPr>
          <w:rStyle w:val="Siln"/>
          <w:b w:val="0"/>
          <w:color w:val="000000"/>
        </w:rPr>
        <w:tab/>
        <w:t xml:space="preserve">+421317884301  </w:t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b w:val="0"/>
          <w:color w:val="000000"/>
        </w:rPr>
        <w:t xml:space="preserve">     </w:t>
      </w:r>
      <w:r w:rsidRPr="005E1345">
        <w:rPr>
          <w:rStyle w:val="Siln"/>
          <w:b w:val="0"/>
          <w:color w:val="000000"/>
        </w:rPr>
        <w:tab/>
        <w:t xml:space="preserve">E-mail: </w:t>
      </w:r>
      <w:r w:rsidRPr="005E1345">
        <w:rPr>
          <w:rStyle w:val="Siln"/>
          <w:b w:val="0"/>
          <w:color w:val="000000"/>
        </w:rPr>
        <w:tab/>
      </w:r>
      <w:r w:rsidRPr="005E1345">
        <w:rPr>
          <w:rStyle w:val="Siln"/>
          <w:b w:val="0"/>
          <w:color w:val="000000"/>
        </w:rPr>
        <w:tab/>
      </w:r>
      <w:r w:rsidRPr="005E1345">
        <w:rPr>
          <w:rStyle w:val="Siln"/>
          <w:b w:val="0"/>
          <w:color w:val="000000"/>
        </w:rPr>
        <w:tab/>
      </w:r>
      <w:hyperlink r:id="rId5" w:history="1">
        <w:r w:rsidRPr="005E1345">
          <w:rPr>
            <w:rStyle w:val="Hypertextovprepojenie"/>
          </w:rPr>
          <w:t>primator@galanta.sk</w:t>
        </w:r>
      </w:hyperlink>
      <w:r w:rsidRPr="005E1345">
        <w:rPr>
          <w:rStyle w:val="Siln"/>
          <w:b w:val="0"/>
          <w:color w:val="000000"/>
        </w:rPr>
        <w:t xml:space="preserve"> </w:t>
      </w:r>
      <w:r w:rsidRPr="005E1345">
        <w:rPr>
          <w:rStyle w:val="Siln"/>
          <w:b w:val="0"/>
          <w:color w:val="000000"/>
        </w:rPr>
        <w:tab/>
      </w:r>
    </w:p>
    <w:p w:rsidR="001E688C" w:rsidRPr="005E1345" w:rsidRDefault="001E688C" w:rsidP="001E688C">
      <w:pPr>
        <w:pStyle w:val="dukazl"/>
        <w:spacing w:before="0" w:beforeAutospacing="0" w:after="0" w:afterAutospacing="0"/>
        <w:ind w:firstLine="351"/>
        <w:jc w:val="both"/>
        <w:rPr>
          <w:rStyle w:val="Siln"/>
          <w:b w:val="0"/>
          <w:color w:val="000000"/>
        </w:rPr>
      </w:pPr>
    </w:p>
    <w:p w:rsidR="001E688C" w:rsidRPr="005E1345" w:rsidRDefault="001E688C" w:rsidP="001E688C">
      <w:pPr>
        <w:pStyle w:val="dukazl"/>
        <w:spacing w:before="0" w:beforeAutospacing="0" w:after="0" w:afterAutospacing="0"/>
        <w:ind w:firstLine="351"/>
        <w:jc w:val="both"/>
      </w:pPr>
      <w:r w:rsidRPr="005E1345">
        <w:rPr>
          <w:rStyle w:val="Siln"/>
          <w:b w:val="0"/>
          <w:color w:val="000000"/>
        </w:rPr>
        <w:t xml:space="preserve">(ďalej len „objednávateľ“) </w:t>
      </w:r>
    </w:p>
    <w:p w:rsidR="001E688C" w:rsidRPr="005E1345" w:rsidRDefault="001E688C" w:rsidP="001E688C">
      <w:pPr>
        <w:pStyle w:val="nadpisb"/>
        <w:spacing w:before="0" w:beforeAutospacing="0" w:after="0" w:afterAutospacing="0"/>
        <w:jc w:val="both"/>
        <w:rPr>
          <w:bCs/>
        </w:rPr>
      </w:pPr>
    </w:p>
    <w:p w:rsidR="001E688C" w:rsidRPr="005E1345" w:rsidRDefault="001E688C" w:rsidP="001E688C">
      <w:pPr>
        <w:pStyle w:val="nadpisb"/>
        <w:spacing w:before="0" w:beforeAutospacing="0" w:after="0" w:afterAutospacing="0"/>
        <w:ind w:firstLine="351"/>
        <w:jc w:val="both"/>
        <w:rPr>
          <w:bCs/>
        </w:rPr>
      </w:pPr>
      <w:r w:rsidRPr="005E1345">
        <w:rPr>
          <w:bCs/>
        </w:rPr>
        <w:t>a</w:t>
      </w:r>
    </w:p>
    <w:p w:rsidR="001E688C" w:rsidRPr="005E1345" w:rsidRDefault="001E688C" w:rsidP="001E688C">
      <w:pPr>
        <w:pStyle w:val="nadpisb"/>
        <w:spacing w:before="0" w:beforeAutospacing="0" w:after="0" w:afterAutospacing="0"/>
        <w:jc w:val="both"/>
        <w:rPr>
          <w:bCs/>
        </w:rPr>
      </w:pP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b/>
          <w:bCs/>
          <w:i/>
        </w:rPr>
      </w:pPr>
      <w:r w:rsidRPr="005E1345">
        <w:rPr>
          <w:b/>
          <w:bCs/>
        </w:rPr>
        <w:t xml:space="preserve"> 1.2</w:t>
      </w:r>
      <w:r>
        <w:rPr>
          <w:b/>
          <w:bCs/>
        </w:rPr>
        <w:t xml:space="preserve"> Poskytovateľ</w:t>
      </w:r>
      <w:r w:rsidRPr="005E1345">
        <w:rPr>
          <w:b/>
          <w:bCs/>
          <w:i/>
        </w:rPr>
        <w:t>:</w:t>
      </w:r>
    </w:p>
    <w:p w:rsidR="001E688C" w:rsidRPr="005E1345" w:rsidRDefault="001E688C" w:rsidP="001E688C">
      <w:pPr>
        <w:pStyle w:val="nadpisa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5E1345">
        <w:rPr>
          <w:bCs/>
        </w:rPr>
        <w:t xml:space="preserve">    </w:t>
      </w:r>
      <w:r>
        <w:rPr>
          <w:bCs/>
        </w:rPr>
        <w:t xml:space="preserve">     </w:t>
      </w:r>
      <w:r w:rsidRPr="005E1345">
        <w:rPr>
          <w:bCs/>
        </w:rPr>
        <w:t xml:space="preserve">  Obchodné meno:</w:t>
      </w:r>
      <w:r w:rsidRPr="005E1345">
        <w:rPr>
          <w:bCs/>
        </w:rPr>
        <w:tab/>
      </w:r>
      <w:r w:rsidRPr="005E1345">
        <w:rPr>
          <w:bCs/>
        </w:rPr>
        <w:tab/>
      </w:r>
      <w:r w:rsidRPr="005E1345">
        <w:rPr>
          <w:bCs/>
        </w:rPr>
        <w:tab/>
      </w:r>
    </w:p>
    <w:p w:rsidR="001E688C" w:rsidRPr="005E1345" w:rsidRDefault="001E688C" w:rsidP="001E688C">
      <w:pPr>
        <w:pStyle w:val="nadpisa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5E1345">
        <w:rPr>
          <w:b/>
          <w:bCs/>
        </w:rPr>
        <w:t xml:space="preserve">      </w:t>
      </w:r>
      <w:r>
        <w:rPr>
          <w:b/>
          <w:bCs/>
        </w:rPr>
        <w:tab/>
      </w:r>
      <w:r w:rsidRPr="005E1345">
        <w:rPr>
          <w:bCs/>
        </w:rPr>
        <w:t xml:space="preserve">Sídlo:                                </w:t>
      </w:r>
      <w:r w:rsidRPr="005E1345">
        <w:rPr>
          <w:bCs/>
        </w:rPr>
        <w:tab/>
      </w:r>
    </w:p>
    <w:p w:rsidR="001E688C" w:rsidRPr="005E1345" w:rsidRDefault="001E688C" w:rsidP="001E688C">
      <w:pPr>
        <w:pStyle w:val="nadpisa"/>
        <w:spacing w:before="0" w:beforeAutospacing="0" w:after="0" w:afterAutospacing="0"/>
        <w:jc w:val="both"/>
        <w:rPr>
          <w:bCs/>
        </w:rPr>
      </w:pPr>
      <w:r w:rsidRPr="005E1345">
        <w:rPr>
          <w:bCs/>
        </w:rPr>
        <w:t xml:space="preserve">    </w:t>
      </w:r>
      <w:r>
        <w:rPr>
          <w:bCs/>
        </w:rPr>
        <w:tab/>
      </w:r>
      <w:r w:rsidRPr="005E1345">
        <w:rPr>
          <w:rStyle w:val="Siln"/>
          <w:b w:val="0"/>
          <w:color w:val="000000"/>
        </w:rPr>
        <w:t xml:space="preserve">Štatutárny orgán:         </w:t>
      </w:r>
      <w:r w:rsidRPr="005E1345">
        <w:rPr>
          <w:rStyle w:val="Siln"/>
          <w:b w:val="0"/>
          <w:color w:val="000000"/>
        </w:rPr>
        <w:tab/>
      </w:r>
    </w:p>
    <w:p w:rsidR="00B772A3" w:rsidRDefault="001E688C" w:rsidP="001E688C">
      <w:pPr>
        <w:pStyle w:val="nadpisa"/>
        <w:spacing w:before="0" w:beforeAutospacing="0" w:after="0" w:afterAutospacing="0"/>
        <w:jc w:val="both"/>
        <w:rPr>
          <w:bCs/>
        </w:rPr>
      </w:pPr>
      <w:r w:rsidRPr="005E1345">
        <w:rPr>
          <w:bCs/>
        </w:rPr>
        <w:t xml:space="preserve">     </w:t>
      </w:r>
      <w:r>
        <w:rPr>
          <w:bCs/>
        </w:rPr>
        <w:tab/>
      </w:r>
      <w:r w:rsidRPr="005E1345">
        <w:rPr>
          <w:bCs/>
        </w:rPr>
        <w:t xml:space="preserve">IČO:                                 </w:t>
      </w:r>
      <w:r w:rsidRPr="005E1345">
        <w:rPr>
          <w:bCs/>
        </w:rPr>
        <w:tab/>
      </w:r>
    </w:p>
    <w:p w:rsidR="001E688C" w:rsidRPr="005E1345" w:rsidRDefault="001E688C" w:rsidP="001E688C">
      <w:pPr>
        <w:pStyle w:val="nadpisa"/>
        <w:spacing w:before="0" w:beforeAutospacing="0" w:after="0" w:afterAutospacing="0"/>
        <w:jc w:val="both"/>
        <w:rPr>
          <w:bCs/>
        </w:rPr>
      </w:pPr>
      <w:r>
        <w:rPr>
          <w:lang w:eastAsia="en-US"/>
        </w:rPr>
        <w:tab/>
        <w:t>DIČ: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1E688C" w:rsidRPr="005E1345" w:rsidRDefault="001E688C" w:rsidP="001E688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1345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ab/>
      </w:r>
      <w:r w:rsidRPr="005E1345">
        <w:rPr>
          <w:rFonts w:ascii="Times New Roman" w:hAnsi="Times New Roman"/>
          <w:bCs/>
          <w:sz w:val="24"/>
          <w:szCs w:val="24"/>
        </w:rPr>
        <w:t>IČ DPH</w:t>
      </w:r>
      <w:r w:rsidRPr="005E1345">
        <w:rPr>
          <w:rFonts w:ascii="Times New Roman" w:hAnsi="Times New Roman"/>
          <w:bCs/>
          <w:sz w:val="24"/>
          <w:szCs w:val="24"/>
        </w:rPr>
        <w:tab/>
      </w:r>
      <w:r w:rsidRPr="005E1345">
        <w:rPr>
          <w:rFonts w:ascii="Times New Roman" w:hAnsi="Times New Roman"/>
          <w:bCs/>
          <w:sz w:val="24"/>
          <w:szCs w:val="24"/>
        </w:rPr>
        <w:tab/>
      </w:r>
      <w:r w:rsidRPr="005E1345">
        <w:rPr>
          <w:rFonts w:ascii="Times New Roman" w:hAnsi="Times New Roman"/>
          <w:bCs/>
          <w:sz w:val="24"/>
          <w:szCs w:val="24"/>
        </w:rPr>
        <w:tab/>
      </w:r>
    </w:p>
    <w:p w:rsidR="005D75E9" w:rsidRDefault="001E688C" w:rsidP="005D75E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Bankové spojenie:             </w:t>
      </w: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="005D75E9" w:rsidRPr="005D75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772A3" w:rsidRDefault="001E688C" w:rsidP="001E688C">
      <w:pPr>
        <w:spacing w:after="0" w:line="240" w:lineRule="auto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IBAN:</w:t>
      </w: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</w:p>
    <w:p w:rsidR="001E688C" w:rsidRPr="005E1345" w:rsidRDefault="001E688C" w:rsidP="001E688C">
      <w:pPr>
        <w:spacing w:after="0" w:line="240" w:lineRule="auto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 w:rsidRPr="005E1345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    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     SWIFT: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</w:p>
    <w:p w:rsidR="001E688C" w:rsidRPr="005E1345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color w:val="000000"/>
        </w:rPr>
        <w:t xml:space="preserve">      </w:t>
      </w:r>
      <w:r>
        <w:rPr>
          <w:rStyle w:val="Siln"/>
          <w:color w:val="000000"/>
        </w:rPr>
        <w:tab/>
      </w:r>
      <w:r w:rsidRPr="005E1345">
        <w:rPr>
          <w:rStyle w:val="Siln"/>
          <w:b w:val="0"/>
          <w:color w:val="000000"/>
        </w:rPr>
        <w:t xml:space="preserve">Číslo telefónu:                  </w:t>
      </w:r>
      <w:r w:rsidRPr="005E1345">
        <w:rPr>
          <w:rStyle w:val="Siln"/>
          <w:b w:val="0"/>
          <w:color w:val="000000"/>
        </w:rPr>
        <w:tab/>
      </w:r>
    </w:p>
    <w:p w:rsidR="001E688C" w:rsidRDefault="001E688C" w:rsidP="001E688C">
      <w:pPr>
        <w:pStyle w:val="dukazl"/>
        <w:spacing w:before="0" w:beforeAutospacing="0" w:after="0" w:afterAutospacing="0"/>
        <w:jc w:val="both"/>
        <w:rPr>
          <w:rStyle w:val="Siln"/>
          <w:b w:val="0"/>
          <w:color w:val="000000"/>
        </w:rPr>
      </w:pPr>
      <w:r w:rsidRPr="005E1345">
        <w:rPr>
          <w:rStyle w:val="Siln"/>
          <w:b w:val="0"/>
          <w:color w:val="000000"/>
        </w:rPr>
        <w:t xml:space="preserve">      </w:t>
      </w:r>
      <w:r>
        <w:rPr>
          <w:rStyle w:val="Siln"/>
          <w:b w:val="0"/>
          <w:color w:val="000000"/>
        </w:rPr>
        <w:t xml:space="preserve"> </w:t>
      </w:r>
      <w:r>
        <w:rPr>
          <w:rStyle w:val="Siln"/>
          <w:b w:val="0"/>
          <w:color w:val="000000"/>
        </w:rPr>
        <w:tab/>
      </w:r>
      <w:r w:rsidRPr="005E1345">
        <w:rPr>
          <w:rStyle w:val="Siln"/>
          <w:b w:val="0"/>
          <w:color w:val="000000"/>
        </w:rPr>
        <w:t xml:space="preserve">E-mail: </w:t>
      </w:r>
      <w:r w:rsidRPr="005E1345">
        <w:rPr>
          <w:rStyle w:val="Siln"/>
          <w:b w:val="0"/>
          <w:color w:val="000000"/>
        </w:rPr>
        <w:tab/>
      </w:r>
      <w:r w:rsidRPr="005E1345">
        <w:rPr>
          <w:rStyle w:val="Siln"/>
          <w:b w:val="0"/>
          <w:color w:val="000000"/>
        </w:rPr>
        <w:tab/>
      </w:r>
      <w:r w:rsidR="000A4135">
        <w:rPr>
          <w:rStyle w:val="Siln"/>
          <w:b w:val="0"/>
          <w:color w:val="000000"/>
        </w:rPr>
        <w:tab/>
      </w:r>
    </w:p>
    <w:p w:rsidR="001E688C" w:rsidRPr="001E688C" w:rsidRDefault="001E688C" w:rsidP="001E688C">
      <w:pPr>
        <w:pStyle w:val="dukazl"/>
        <w:spacing w:before="0" w:beforeAutospacing="0" w:after="0" w:afterAutospacing="0"/>
        <w:jc w:val="both"/>
        <w:rPr>
          <w:bCs/>
          <w:color w:val="000000"/>
        </w:rPr>
      </w:pPr>
      <w:r w:rsidRPr="005E1345">
        <w:rPr>
          <w:rStyle w:val="Siln"/>
          <w:b w:val="0"/>
          <w:color w:val="000000"/>
        </w:rPr>
        <w:t xml:space="preserve">       </w:t>
      </w:r>
      <w:r w:rsidRPr="005E1345">
        <w:rPr>
          <w:rStyle w:val="Siln"/>
          <w:b w:val="0"/>
          <w:color w:val="000000"/>
        </w:rPr>
        <w:tab/>
        <w:t xml:space="preserve"> </w:t>
      </w:r>
    </w:p>
    <w:p w:rsidR="001E688C" w:rsidRPr="005E1345" w:rsidRDefault="001E688C" w:rsidP="001E688C">
      <w:pPr>
        <w:pStyle w:val="dukazl"/>
        <w:spacing w:before="0" w:beforeAutospacing="0" w:after="0" w:afterAutospacing="0"/>
        <w:ind w:firstLine="351"/>
        <w:jc w:val="both"/>
      </w:pPr>
      <w:r>
        <w:t xml:space="preserve"> </w:t>
      </w:r>
      <w:r w:rsidRPr="005E1345">
        <w:rPr>
          <w:rStyle w:val="Siln"/>
          <w:b w:val="0"/>
          <w:color w:val="000000"/>
        </w:rPr>
        <w:t>(ďalej len „</w:t>
      </w:r>
      <w:r>
        <w:rPr>
          <w:rStyle w:val="Siln"/>
          <w:b w:val="0"/>
          <w:color w:val="000000"/>
        </w:rPr>
        <w:t>poskytovate</w:t>
      </w:r>
      <w:r w:rsidRPr="005E1345">
        <w:rPr>
          <w:rStyle w:val="Siln"/>
          <w:b w:val="0"/>
          <w:color w:val="000000"/>
        </w:rPr>
        <w:t xml:space="preserve">ľ“) </w:t>
      </w:r>
    </w:p>
    <w:p w:rsidR="001E688C" w:rsidRDefault="001E688C" w:rsidP="001E688C"/>
    <w:p w:rsidR="001E688C" w:rsidRDefault="001E688C" w:rsidP="001E688C"/>
    <w:p w:rsidR="001E688C" w:rsidRPr="005E1345" w:rsidRDefault="001E688C" w:rsidP="001E6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5E1345">
        <w:rPr>
          <w:rFonts w:ascii="Times New Roman" w:hAnsi="Times New Roman"/>
          <w:b/>
          <w:sz w:val="24"/>
          <w:szCs w:val="24"/>
        </w:rPr>
        <w:t>Článok II.</w:t>
      </w:r>
    </w:p>
    <w:p w:rsidR="001E688C" w:rsidRPr="005E1345" w:rsidRDefault="001E688C" w:rsidP="001E6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345">
        <w:rPr>
          <w:rFonts w:ascii="Times New Roman" w:hAnsi="Times New Roman"/>
          <w:b/>
          <w:sz w:val="24"/>
          <w:szCs w:val="24"/>
        </w:rPr>
        <w:t>Úvodné ustanovenia</w:t>
      </w:r>
    </w:p>
    <w:p w:rsidR="001E688C" w:rsidRPr="005E1345" w:rsidRDefault="001E688C" w:rsidP="001E6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88C" w:rsidRDefault="001E688C" w:rsidP="001E688C">
      <w:pPr>
        <w:pStyle w:val="nadpisa"/>
        <w:spacing w:before="0" w:beforeAutospacing="0" w:after="0" w:afterAutospacing="0"/>
        <w:jc w:val="both"/>
      </w:pPr>
      <w:r w:rsidRPr="005E1345">
        <w:t xml:space="preserve">Túto zmluvu uzatvárajú zmluvné strany ako výsledok postupu podľa § 117 zákona  </w:t>
      </w:r>
    </w:p>
    <w:p w:rsidR="001E688C" w:rsidRPr="005E1345" w:rsidRDefault="001E688C" w:rsidP="001E688C">
      <w:pPr>
        <w:pStyle w:val="nadpisa"/>
        <w:spacing w:before="0" w:beforeAutospacing="0" w:after="0" w:afterAutospacing="0"/>
        <w:jc w:val="both"/>
      </w:pPr>
      <w:r w:rsidRPr="005E1345">
        <w:t>č.</w:t>
      </w:r>
      <w:r>
        <w:t xml:space="preserve"> </w:t>
      </w:r>
      <w:r w:rsidRPr="005E1345">
        <w:t>343/2015 Z. z. o verejnom obstarávaní a o zmene a doplnení niektorých zákonov v znení neskorších predpisov.</w:t>
      </w:r>
    </w:p>
    <w:p w:rsidR="001E688C" w:rsidRDefault="001E688C" w:rsidP="001E688C"/>
    <w:p w:rsidR="005A30A3" w:rsidRDefault="005A30A3" w:rsidP="001E688C"/>
    <w:p w:rsidR="001E688C" w:rsidRPr="001E688C" w:rsidRDefault="001E688C" w:rsidP="001E688C"/>
    <w:p w:rsidR="001E688C" w:rsidRDefault="001E688C" w:rsidP="001E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III.</w:t>
      </w:r>
    </w:p>
    <w:p w:rsidR="001E688C" w:rsidRDefault="001E688C" w:rsidP="001E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1E688C" w:rsidRPr="001E688C" w:rsidRDefault="001E688C" w:rsidP="001E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8C" w:rsidRPr="001E688C" w:rsidRDefault="001E688C" w:rsidP="000A413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E688C">
        <w:rPr>
          <w:rFonts w:ascii="Times New Roman" w:hAnsi="Times New Roman" w:cs="Times New Roman"/>
          <w:sz w:val="24"/>
          <w:szCs w:val="24"/>
        </w:rPr>
        <w:t xml:space="preserve"> Predmetom tejto zmluvy je záväzok poskytovateľa poskytovať objedn</w:t>
      </w:r>
      <w:r>
        <w:rPr>
          <w:rFonts w:ascii="Times New Roman" w:hAnsi="Times New Roman" w:cs="Times New Roman"/>
          <w:sz w:val="24"/>
          <w:szCs w:val="24"/>
        </w:rPr>
        <w:t xml:space="preserve">ávateľovi </w:t>
      </w:r>
      <w:r w:rsidR="000A4135">
        <w:rPr>
          <w:rFonts w:ascii="Times New Roman" w:hAnsi="Times New Roman" w:cs="Times New Roman"/>
          <w:sz w:val="24"/>
          <w:szCs w:val="24"/>
        </w:rPr>
        <w:t>tlačiarenské služby a dodať vytlačené tlačoviny objednávateľovi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8C">
        <w:rPr>
          <w:rFonts w:ascii="Times New Roman" w:hAnsi="Times New Roman" w:cs="Times New Roman"/>
          <w:sz w:val="24"/>
          <w:szCs w:val="24"/>
        </w:rPr>
        <w:t>záväzok objednávateľa zaplatiť poskytovateľovi za poskytnuté tlač</w:t>
      </w:r>
      <w:r>
        <w:rPr>
          <w:rFonts w:ascii="Times New Roman" w:hAnsi="Times New Roman" w:cs="Times New Roman"/>
          <w:sz w:val="24"/>
          <w:szCs w:val="24"/>
        </w:rPr>
        <w:t xml:space="preserve">iarenské služby dohodnutú cenu </w:t>
      </w:r>
      <w:r w:rsidRPr="001E688C">
        <w:rPr>
          <w:rFonts w:ascii="Times New Roman" w:hAnsi="Times New Roman" w:cs="Times New Roman"/>
          <w:sz w:val="24"/>
          <w:szCs w:val="24"/>
        </w:rPr>
        <w:t>a úprava vzájomných práv a povinností zmluvných strán s t</w:t>
      </w:r>
      <w:r>
        <w:rPr>
          <w:rFonts w:ascii="Times New Roman" w:hAnsi="Times New Roman" w:cs="Times New Roman"/>
          <w:sz w:val="24"/>
          <w:szCs w:val="24"/>
        </w:rPr>
        <w:t xml:space="preserve">ým súvisiacich, ako aj ďalších </w:t>
      </w:r>
      <w:r w:rsidRPr="001E688C">
        <w:rPr>
          <w:rFonts w:ascii="Times New Roman" w:hAnsi="Times New Roman" w:cs="Times New Roman"/>
          <w:sz w:val="24"/>
          <w:szCs w:val="24"/>
        </w:rPr>
        <w:t xml:space="preserve">skutočností vyplývajúcich z tejto zmluvy. </w:t>
      </w:r>
    </w:p>
    <w:p w:rsidR="001E688C" w:rsidRPr="001E688C" w:rsidRDefault="001E688C" w:rsidP="000A413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Poskytovateľ sa zaväzuje počas </w:t>
      </w:r>
      <w:r>
        <w:rPr>
          <w:rFonts w:ascii="Times New Roman" w:hAnsi="Times New Roman" w:cs="Times New Roman"/>
          <w:sz w:val="24"/>
          <w:szCs w:val="24"/>
        </w:rPr>
        <w:t xml:space="preserve">platnosti </w:t>
      </w:r>
      <w:r w:rsidRPr="001E688C">
        <w:rPr>
          <w:rFonts w:ascii="Times New Roman" w:hAnsi="Times New Roman" w:cs="Times New Roman"/>
          <w:sz w:val="24"/>
          <w:szCs w:val="24"/>
        </w:rPr>
        <w:t>tejto zmluvy poskytovať o</w:t>
      </w:r>
      <w:r>
        <w:rPr>
          <w:rFonts w:ascii="Times New Roman" w:hAnsi="Times New Roman" w:cs="Times New Roman"/>
          <w:sz w:val="24"/>
          <w:szCs w:val="24"/>
        </w:rPr>
        <w:t xml:space="preserve">bjednávateľovi </w:t>
      </w:r>
      <w:r w:rsidR="0027287C">
        <w:rPr>
          <w:rFonts w:ascii="Times New Roman" w:hAnsi="Times New Roman" w:cs="Times New Roman"/>
          <w:sz w:val="24"/>
          <w:szCs w:val="24"/>
        </w:rPr>
        <w:t>podľa vopred stanoveného harmonogramu tlače</w:t>
      </w:r>
      <w:r w:rsidRPr="001E688C">
        <w:rPr>
          <w:rFonts w:ascii="Times New Roman" w:hAnsi="Times New Roman" w:cs="Times New Roman"/>
          <w:sz w:val="24"/>
          <w:szCs w:val="24"/>
        </w:rPr>
        <w:t xml:space="preserve"> tlačiarenské služby zahŕňajúce tlač </w:t>
      </w:r>
      <w:r w:rsidR="0027287C">
        <w:rPr>
          <w:rFonts w:ascii="Times New Roman" w:hAnsi="Times New Roman" w:cs="Times New Roman"/>
          <w:sz w:val="24"/>
          <w:szCs w:val="24"/>
        </w:rPr>
        <w:t xml:space="preserve">mesačníka </w:t>
      </w:r>
      <w:r w:rsidR="0027287C" w:rsidRPr="0027287C">
        <w:rPr>
          <w:rFonts w:ascii="Times New Roman" w:hAnsi="Times New Roman" w:cs="Times New Roman"/>
          <w:b/>
          <w:sz w:val="24"/>
          <w:szCs w:val="24"/>
        </w:rPr>
        <w:t>Galan</w:t>
      </w:r>
      <w:r w:rsidR="000A4135" w:rsidRPr="0027287C">
        <w:rPr>
          <w:rFonts w:ascii="Times New Roman" w:hAnsi="Times New Roman" w:cs="Times New Roman"/>
          <w:b/>
          <w:sz w:val="24"/>
          <w:szCs w:val="24"/>
        </w:rPr>
        <w:t>tské noviny – Galántai Újság</w:t>
      </w:r>
      <w:r w:rsidR="000A4135">
        <w:rPr>
          <w:rFonts w:ascii="Times New Roman" w:hAnsi="Times New Roman" w:cs="Times New Roman"/>
          <w:sz w:val="24"/>
          <w:szCs w:val="24"/>
        </w:rPr>
        <w:t>, podľa špecifikácie uvedenej</w:t>
      </w:r>
      <w:r w:rsidRPr="001E688C">
        <w:rPr>
          <w:rFonts w:ascii="Times New Roman" w:hAnsi="Times New Roman" w:cs="Times New Roman"/>
          <w:sz w:val="24"/>
          <w:szCs w:val="24"/>
        </w:rPr>
        <w:t xml:space="preserve"> v prílohe č. 1 tejto zmluvy. </w:t>
      </w:r>
    </w:p>
    <w:p w:rsidR="001E688C" w:rsidRPr="001E688C" w:rsidRDefault="001E688C" w:rsidP="000A413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Objednávateľ sa zaväzuje za riadne dodané tlačoviny (poskytnuté</w:t>
      </w:r>
      <w:r>
        <w:rPr>
          <w:rFonts w:ascii="Times New Roman" w:hAnsi="Times New Roman" w:cs="Times New Roman"/>
          <w:sz w:val="24"/>
          <w:szCs w:val="24"/>
        </w:rPr>
        <w:t xml:space="preserve"> tlačiarenské služby) zaplatiť </w:t>
      </w:r>
      <w:r w:rsidRPr="001E688C">
        <w:rPr>
          <w:rFonts w:ascii="Times New Roman" w:hAnsi="Times New Roman" w:cs="Times New Roman"/>
          <w:sz w:val="24"/>
          <w:szCs w:val="24"/>
        </w:rPr>
        <w:t xml:space="preserve">poskytovateľovi dohodnutú cenu. </w:t>
      </w:r>
    </w:p>
    <w:p w:rsidR="001E688C" w:rsidRPr="001E688C" w:rsidRDefault="001E688C" w:rsidP="001E688C">
      <w:pPr>
        <w:rPr>
          <w:rFonts w:ascii="Times New Roman" w:hAnsi="Times New Roman" w:cs="Times New Roman"/>
          <w:sz w:val="24"/>
          <w:szCs w:val="24"/>
        </w:rPr>
      </w:pPr>
    </w:p>
    <w:p w:rsidR="001E688C" w:rsidRPr="001E688C" w:rsidRDefault="001E688C" w:rsidP="001E6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8C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7810F6" w:rsidRPr="001E688C">
        <w:rPr>
          <w:rFonts w:ascii="Times New Roman" w:hAnsi="Times New Roman" w:cs="Times New Roman"/>
          <w:b/>
          <w:sz w:val="24"/>
          <w:szCs w:val="24"/>
        </w:rPr>
        <w:t>I</w:t>
      </w:r>
      <w:r w:rsidRPr="001E688C">
        <w:rPr>
          <w:rFonts w:ascii="Times New Roman" w:hAnsi="Times New Roman" w:cs="Times New Roman"/>
          <w:b/>
          <w:sz w:val="24"/>
          <w:szCs w:val="24"/>
        </w:rPr>
        <w:t>V.</w:t>
      </w:r>
    </w:p>
    <w:p w:rsidR="001E688C" w:rsidRPr="007810F6" w:rsidRDefault="001E688C" w:rsidP="00781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8C">
        <w:rPr>
          <w:rFonts w:ascii="Times New Roman" w:hAnsi="Times New Roman" w:cs="Times New Roman"/>
          <w:b/>
          <w:sz w:val="24"/>
          <w:szCs w:val="24"/>
        </w:rPr>
        <w:t>Realizácia tlače</w:t>
      </w:r>
    </w:p>
    <w:p w:rsidR="001E688C" w:rsidRPr="001E688C" w:rsidRDefault="001E688C" w:rsidP="0027287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87C">
        <w:rPr>
          <w:rFonts w:ascii="Times New Roman" w:hAnsi="Times New Roman" w:cs="Times New Roman"/>
          <w:sz w:val="24"/>
          <w:szCs w:val="24"/>
        </w:rPr>
        <w:t xml:space="preserve"> </w:t>
      </w:r>
      <w:r w:rsidRPr="001E688C">
        <w:rPr>
          <w:rFonts w:ascii="Times New Roman" w:hAnsi="Times New Roman" w:cs="Times New Roman"/>
          <w:sz w:val="24"/>
          <w:szCs w:val="24"/>
        </w:rPr>
        <w:t>Poskytovateľ sa zaväzuje poskytovať tlačiarenské služby a do</w:t>
      </w:r>
      <w:r>
        <w:rPr>
          <w:rFonts w:ascii="Times New Roman" w:hAnsi="Times New Roman" w:cs="Times New Roman"/>
          <w:sz w:val="24"/>
          <w:szCs w:val="24"/>
        </w:rPr>
        <w:t xml:space="preserve">dať objednávateľovi požadované </w:t>
      </w:r>
      <w:r w:rsidRPr="001E688C">
        <w:rPr>
          <w:rFonts w:ascii="Times New Roman" w:hAnsi="Times New Roman" w:cs="Times New Roman"/>
          <w:sz w:val="24"/>
          <w:szCs w:val="24"/>
        </w:rPr>
        <w:t xml:space="preserve">tlačoviny na základe </w:t>
      </w:r>
      <w:r w:rsidR="0027287C">
        <w:rPr>
          <w:rFonts w:ascii="Times New Roman" w:hAnsi="Times New Roman" w:cs="Times New Roman"/>
          <w:sz w:val="24"/>
          <w:szCs w:val="24"/>
        </w:rPr>
        <w:t xml:space="preserve">vopred stanoveného harmonogramu tlače alebo </w:t>
      </w:r>
      <w:r w:rsidRPr="001E688C">
        <w:rPr>
          <w:rFonts w:ascii="Times New Roman" w:hAnsi="Times New Roman" w:cs="Times New Roman"/>
          <w:sz w:val="24"/>
          <w:szCs w:val="24"/>
        </w:rPr>
        <w:t xml:space="preserve">písomnej objednávky objednávateľa. </w:t>
      </w:r>
    </w:p>
    <w:p w:rsidR="001E688C" w:rsidRPr="001E688C" w:rsidRDefault="001E688C" w:rsidP="0027287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E688C">
        <w:rPr>
          <w:rFonts w:ascii="Times New Roman" w:hAnsi="Times New Roman" w:cs="Times New Roman"/>
          <w:sz w:val="24"/>
          <w:szCs w:val="24"/>
        </w:rPr>
        <w:t xml:space="preserve"> Poskytovateľ dodá tlačoviny v čase </w:t>
      </w:r>
      <w:r w:rsidRPr="0027287C">
        <w:rPr>
          <w:rFonts w:ascii="Times New Roman" w:hAnsi="Times New Roman" w:cs="Times New Roman"/>
          <w:sz w:val="24"/>
          <w:szCs w:val="24"/>
        </w:rPr>
        <w:t>do</w:t>
      </w:r>
      <w:r w:rsidR="007810F6" w:rsidRPr="0027287C">
        <w:rPr>
          <w:rFonts w:ascii="Times New Roman" w:hAnsi="Times New Roman" w:cs="Times New Roman"/>
          <w:sz w:val="24"/>
          <w:szCs w:val="24"/>
        </w:rPr>
        <w:t xml:space="preserve"> 72 hodín</w:t>
      </w:r>
      <w:r w:rsidR="007810F6">
        <w:rPr>
          <w:rFonts w:ascii="Times New Roman" w:hAnsi="Times New Roman" w:cs="Times New Roman"/>
          <w:sz w:val="24"/>
          <w:szCs w:val="24"/>
        </w:rPr>
        <w:t xml:space="preserve"> </w:t>
      </w:r>
      <w:r w:rsidR="0027287C">
        <w:rPr>
          <w:rFonts w:ascii="Times New Roman" w:hAnsi="Times New Roman" w:cs="Times New Roman"/>
          <w:sz w:val="24"/>
          <w:szCs w:val="24"/>
        </w:rPr>
        <w:t xml:space="preserve"> odo dňa doručenia podkladov pre tlač od zodpovedného redaktora </w:t>
      </w:r>
      <w:r>
        <w:rPr>
          <w:rFonts w:ascii="Times New Roman" w:hAnsi="Times New Roman" w:cs="Times New Roman"/>
          <w:sz w:val="24"/>
          <w:szCs w:val="24"/>
        </w:rPr>
        <w:t xml:space="preserve">do sídla </w:t>
      </w:r>
      <w:r w:rsidR="0027287C">
        <w:rPr>
          <w:rFonts w:ascii="Times New Roman" w:hAnsi="Times New Roman" w:cs="Times New Roman"/>
          <w:sz w:val="24"/>
          <w:szCs w:val="24"/>
        </w:rPr>
        <w:t xml:space="preserve">objednávateľa. </w:t>
      </w:r>
      <w:r w:rsidR="00A23C5B">
        <w:rPr>
          <w:rFonts w:ascii="Times New Roman" w:hAnsi="Times New Roman" w:cs="Times New Roman"/>
          <w:sz w:val="24"/>
          <w:szCs w:val="24"/>
        </w:rPr>
        <w:t xml:space="preserve">Podklady pre tlač dodá zodpovedný redaktor, prostredníctvom FTP </w:t>
      </w:r>
      <w:r w:rsidR="005A30A3">
        <w:rPr>
          <w:rFonts w:ascii="Times New Roman" w:hAnsi="Times New Roman" w:cs="Times New Roman"/>
          <w:sz w:val="24"/>
          <w:szCs w:val="24"/>
        </w:rPr>
        <w:t>Servera na zasielanie podkladov</w:t>
      </w:r>
      <w:r w:rsidR="005A30A3" w:rsidRPr="001665D4">
        <w:rPr>
          <w:rFonts w:ascii="Times New Roman" w:hAnsi="Times New Roman" w:cs="Times New Roman"/>
          <w:sz w:val="24"/>
          <w:szCs w:val="24"/>
        </w:rPr>
        <w:t>, prostredníctvom úschovne, alebo e-mailom dohodnutým pre zasielanie</w:t>
      </w:r>
      <w:r w:rsidR="005A30A3">
        <w:rPr>
          <w:rFonts w:ascii="Times New Roman" w:hAnsi="Times New Roman" w:cs="Times New Roman"/>
          <w:sz w:val="24"/>
          <w:szCs w:val="24"/>
        </w:rPr>
        <w:t xml:space="preserve">, </w:t>
      </w:r>
      <w:r w:rsidR="00A23C5B">
        <w:rPr>
          <w:rFonts w:ascii="Times New Roman" w:hAnsi="Times New Roman" w:cs="Times New Roman"/>
          <w:sz w:val="24"/>
          <w:szCs w:val="24"/>
        </w:rPr>
        <w:t xml:space="preserve">v PDF formáte. </w:t>
      </w:r>
    </w:p>
    <w:p w:rsidR="001E688C" w:rsidRPr="001E688C" w:rsidRDefault="001E688C" w:rsidP="0027287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3</w:t>
      </w:r>
      <w:r w:rsidR="0027287C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Zmluvné strany sa doho</w:t>
      </w:r>
      <w:r w:rsidR="007810F6">
        <w:rPr>
          <w:rFonts w:ascii="Times New Roman" w:hAnsi="Times New Roman" w:cs="Times New Roman"/>
          <w:sz w:val="24"/>
          <w:szCs w:val="24"/>
        </w:rPr>
        <w:t xml:space="preserve">dli, že objednávky podľa bodu </w:t>
      </w:r>
      <w:r w:rsidRPr="001E688C">
        <w:rPr>
          <w:rFonts w:ascii="Times New Roman" w:hAnsi="Times New Roman" w:cs="Times New Roman"/>
          <w:sz w:val="24"/>
          <w:szCs w:val="24"/>
        </w:rPr>
        <w:t>1</w:t>
      </w:r>
      <w:r w:rsidR="007810F6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tohto článku zmluvy je</w:t>
      </w:r>
      <w:r w:rsidR="007810F6">
        <w:rPr>
          <w:rFonts w:ascii="Times New Roman" w:hAnsi="Times New Roman" w:cs="Times New Roman"/>
          <w:sz w:val="24"/>
          <w:szCs w:val="24"/>
        </w:rPr>
        <w:t xml:space="preserve"> možné doručovať </w:t>
      </w:r>
      <w:r w:rsidR="00B54CF2">
        <w:rPr>
          <w:rFonts w:ascii="Times New Roman" w:hAnsi="Times New Roman" w:cs="Times New Roman"/>
          <w:sz w:val="24"/>
          <w:szCs w:val="24"/>
        </w:rPr>
        <w:t>telefonicky, osobne</w:t>
      </w:r>
      <w:r w:rsidRPr="001E688C">
        <w:rPr>
          <w:rFonts w:ascii="Times New Roman" w:hAnsi="Times New Roman" w:cs="Times New Roman"/>
          <w:sz w:val="24"/>
          <w:szCs w:val="24"/>
        </w:rPr>
        <w:t xml:space="preserve"> alebo e-mailom. </w:t>
      </w:r>
    </w:p>
    <w:p w:rsidR="001E688C" w:rsidRPr="001E688C" w:rsidRDefault="001E688C" w:rsidP="001E6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0F6" w:rsidRDefault="007810F6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1E688C" w:rsidRDefault="007810F6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a platobné podmienky </w:t>
      </w:r>
    </w:p>
    <w:p w:rsidR="007810F6" w:rsidRPr="007810F6" w:rsidRDefault="007810F6" w:rsidP="0007001F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8C" w:rsidRDefault="001E688C" w:rsidP="0007001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1</w:t>
      </w:r>
      <w:r w:rsidR="0007001F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</w:t>
      </w:r>
      <w:r w:rsidRPr="002D2A4A">
        <w:rPr>
          <w:rFonts w:ascii="Times New Roman" w:hAnsi="Times New Roman" w:cs="Times New Roman"/>
          <w:sz w:val="24"/>
          <w:szCs w:val="24"/>
        </w:rPr>
        <w:t xml:space="preserve">Cena za tlačiarenské služby podľa tejto zmluvy je stanovená </w:t>
      </w:r>
      <w:r w:rsidR="002D2A4A" w:rsidRPr="002D2A4A">
        <w:rPr>
          <w:rFonts w:ascii="Times New Roman" w:hAnsi="Times New Roman" w:cs="Times New Roman"/>
          <w:sz w:val="24"/>
          <w:szCs w:val="24"/>
        </w:rPr>
        <w:t>v zmysle zákona NR SR č. 18/1996 Z. z. o cenách v znení neskorších predpisov, vyhlášky MF SR č. 87/1996 Z. z., ktorou sa vykonáva zákon o cenách</w:t>
      </w:r>
    </w:p>
    <w:p w:rsidR="0007001F" w:rsidRPr="005E1345" w:rsidRDefault="0007001F" w:rsidP="0007001F">
      <w:pPr>
        <w:pStyle w:val="odrazkal"/>
        <w:spacing w:before="0" w:beforeAutospacing="0" w:after="0" w:afterAutospacing="0"/>
        <w:ind w:left="284" w:hanging="284"/>
        <w:jc w:val="both"/>
      </w:pPr>
      <w:r>
        <w:t xml:space="preserve">2. </w:t>
      </w:r>
      <w:r w:rsidRPr="005E1345">
        <w:t xml:space="preserve">Cena za </w:t>
      </w:r>
      <w:r>
        <w:t>tlačiarenské služby</w:t>
      </w:r>
      <w:r w:rsidRPr="005E1345">
        <w:t xml:space="preserve"> je určená na základe cenovej ponuky</w:t>
      </w:r>
      <w:r w:rsidR="00B54CF2">
        <w:t xml:space="preserve"> tlače v zmysle alternatívy „D“</w:t>
      </w:r>
      <w:r w:rsidRPr="005E1345">
        <w:t xml:space="preserve"> v Návrhu na plnenie krité</w:t>
      </w:r>
      <w:r>
        <w:t xml:space="preserve">rií zo </w:t>
      </w:r>
      <w:r w:rsidR="00B772A3">
        <w:t>xx</w:t>
      </w:r>
      <w:r>
        <w:t>.</w:t>
      </w:r>
      <w:r w:rsidR="00B772A3">
        <w:t>xx</w:t>
      </w:r>
      <w:r>
        <w:t>.202</w:t>
      </w:r>
      <w:r w:rsidR="00B772A3">
        <w:t>3</w:t>
      </w:r>
      <w:r>
        <w:t>, ktorá tvorí Prílohu č. 2</w:t>
      </w:r>
      <w:r w:rsidRPr="005E1345">
        <w:t xml:space="preserve"> a je neoddeliteľnou súčasťou tejto zmluvy (ďalej len „cenová ponuka“).</w:t>
      </w:r>
    </w:p>
    <w:p w:rsidR="0007001F" w:rsidRDefault="0007001F" w:rsidP="00F72C3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1345">
        <w:rPr>
          <w:rFonts w:ascii="Times New Roman" w:hAnsi="Times New Roman"/>
          <w:sz w:val="24"/>
          <w:szCs w:val="24"/>
        </w:rPr>
        <w:t xml:space="preserve">V cene sú zahrnuté všetky náklady, činnosti, práce, výkony alebo služby </w:t>
      </w:r>
      <w:r w:rsidR="00F72C35">
        <w:rPr>
          <w:rFonts w:ascii="Times New Roman" w:hAnsi="Times New Roman"/>
          <w:sz w:val="24"/>
          <w:szCs w:val="24"/>
        </w:rPr>
        <w:t>poskytovateľa</w:t>
      </w:r>
      <w:r w:rsidRPr="005E1345">
        <w:rPr>
          <w:rFonts w:ascii="Times New Roman" w:hAnsi="Times New Roman"/>
          <w:sz w:val="24"/>
          <w:szCs w:val="24"/>
        </w:rPr>
        <w:t xml:space="preserve"> nevyhnutné za účelom riadneho zhotovenia diela. </w:t>
      </w:r>
    </w:p>
    <w:p w:rsidR="002D2A4A" w:rsidRDefault="002D2A4A" w:rsidP="002D2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Cena služieb bez DPH:</w:t>
      </w:r>
      <w:r>
        <w:rPr>
          <w:rFonts w:ascii="Times New Roman" w:hAnsi="Times New Roman"/>
          <w:sz w:val="24"/>
          <w:szCs w:val="24"/>
        </w:rPr>
        <w:tab/>
        <w:t>Eur</w:t>
      </w:r>
    </w:p>
    <w:p w:rsidR="002D2A4A" w:rsidRDefault="00B772A3" w:rsidP="002D2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DPH 20 %: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2D2A4A">
        <w:rPr>
          <w:rFonts w:ascii="Times New Roman" w:hAnsi="Times New Roman"/>
          <w:sz w:val="24"/>
          <w:szCs w:val="24"/>
        </w:rPr>
        <w:t xml:space="preserve"> Eur</w:t>
      </w:r>
    </w:p>
    <w:p w:rsidR="002D2A4A" w:rsidRDefault="002D2A4A" w:rsidP="002D2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Cena služieb s DPH:</w:t>
      </w:r>
      <w:r>
        <w:rPr>
          <w:rFonts w:ascii="Times New Roman" w:hAnsi="Times New Roman"/>
          <w:sz w:val="24"/>
          <w:szCs w:val="24"/>
        </w:rPr>
        <w:tab/>
        <w:t>Eur</w:t>
      </w:r>
    </w:p>
    <w:p w:rsidR="001E688C" w:rsidRPr="002D2A4A" w:rsidRDefault="001E688C" w:rsidP="002D2A4A">
      <w:pPr>
        <w:pStyle w:val="odrazkal"/>
        <w:spacing w:before="0" w:beforeAutospacing="0" w:after="0" w:afterAutospacing="0"/>
        <w:jc w:val="both"/>
        <w:rPr>
          <w:bCs/>
        </w:rPr>
      </w:pPr>
    </w:p>
    <w:p w:rsidR="00F92CE1" w:rsidRDefault="001E688C" w:rsidP="00F92CE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7001F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</w:t>
      </w:r>
      <w:r w:rsidR="00F92CE1" w:rsidRPr="005E1345">
        <w:rPr>
          <w:rFonts w:ascii="Times New Roman" w:hAnsi="Times New Roman"/>
          <w:sz w:val="24"/>
          <w:szCs w:val="24"/>
        </w:rPr>
        <w:t xml:space="preserve">Splatnosť faktúry je </w:t>
      </w:r>
      <w:r w:rsidR="00F92CE1">
        <w:rPr>
          <w:rFonts w:ascii="Times New Roman" w:hAnsi="Times New Roman"/>
          <w:sz w:val="24"/>
          <w:szCs w:val="24"/>
        </w:rPr>
        <w:t>pätnásť (15)</w:t>
      </w:r>
      <w:r w:rsidR="00F92CE1" w:rsidRPr="005E1345">
        <w:rPr>
          <w:rFonts w:ascii="Times New Roman" w:hAnsi="Times New Roman"/>
          <w:sz w:val="24"/>
          <w:szCs w:val="24"/>
        </w:rPr>
        <w:t xml:space="preserve"> dní od doručenia faktúry bez nedostatkov do sídla objednávateľa. Faktúra musí obsahovať náležitosti podľa § 74 zákona č. 222/2004 Z. z. o dani z pridanej hodnoty v znení neskorších predpisov. Nová lehota splatnosti začína plynúť od doručenia opravenej, zmenenej alebo doplnenej faktúry do sídla objednávateľa.</w:t>
      </w:r>
    </w:p>
    <w:p w:rsidR="00F92CE1" w:rsidRPr="005E1345" w:rsidRDefault="00F92CE1" w:rsidP="00F9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88C" w:rsidRDefault="001E688C" w:rsidP="0007001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5</w:t>
      </w:r>
      <w:r w:rsidR="0007001F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Cena za tlačoviny uvedená v prílohe č. 1 tejto zmluvy zahŕňa všetk</w:t>
      </w:r>
      <w:r w:rsidR="007810F6">
        <w:rPr>
          <w:rFonts w:ascii="Times New Roman" w:hAnsi="Times New Roman" w:cs="Times New Roman"/>
          <w:sz w:val="24"/>
          <w:szCs w:val="24"/>
        </w:rPr>
        <w:t xml:space="preserve">y náklady poskytovateľa, ktoré </w:t>
      </w:r>
      <w:r w:rsidRPr="001E688C">
        <w:rPr>
          <w:rFonts w:ascii="Times New Roman" w:hAnsi="Times New Roman" w:cs="Times New Roman"/>
          <w:sz w:val="24"/>
          <w:szCs w:val="24"/>
        </w:rPr>
        <w:t>mu vzniknú v súvislosti s plnením tejto zmluvy (vrátane nákladov súv</w:t>
      </w:r>
      <w:r w:rsidR="007810F6">
        <w:rPr>
          <w:rFonts w:ascii="Times New Roman" w:hAnsi="Times New Roman" w:cs="Times New Roman"/>
          <w:sz w:val="24"/>
          <w:szCs w:val="24"/>
        </w:rPr>
        <w:t xml:space="preserve">isiacich s odovzdaním tlačovín </w:t>
      </w:r>
      <w:r w:rsidRPr="001E688C">
        <w:rPr>
          <w:rFonts w:ascii="Times New Roman" w:hAnsi="Times New Roman" w:cs="Times New Roman"/>
          <w:sz w:val="24"/>
          <w:szCs w:val="24"/>
        </w:rPr>
        <w:t xml:space="preserve">objednávateľovi, montážou a demontážou).  </w:t>
      </w:r>
    </w:p>
    <w:p w:rsidR="00A23C5B" w:rsidRPr="001E688C" w:rsidRDefault="00A23C5B" w:rsidP="0007001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V prípade platenej inzercie budú tlačené stránky naviac v počte 4 alebo 8 strán. Cena strán naviac bude určená v zmysle prílohy č. 3 - Cenník tlače naviac, tejto zmluvy, ktorá tvorí neoddeliteľnú súčasť zmluvy, v závislosti od objednávateľom zvolenej možnosti tlače. </w:t>
      </w:r>
    </w:p>
    <w:p w:rsidR="001E688C" w:rsidRDefault="007810F6" w:rsidP="001E6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10F6" w:rsidRPr="007810F6" w:rsidRDefault="007810F6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6">
        <w:rPr>
          <w:rFonts w:ascii="Times New Roman" w:hAnsi="Times New Roman" w:cs="Times New Roman"/>
          <w:b/>
          <w:sz w:val="24"/>
          <w:szCs w:val="24"/>
        </w:rPr>
        <w:t>Článok VI.</w:t>
      </w:r>
    </w:p>
    <w:p w:rsidR="001E688C" w:rsidRPr="007810F6" w:rsidRDefault="00F92CE1" w:rsidP="00F92CE1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Zodpovednosť za vady</w:t>
      </w:r>
    </w:p>
    <w:p w:rsidR="001E688C" w:rsidRPr="001E688C" w:rsidRDefault="001E688C" w:rsidP="00F92C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1</w:t>
      </w:r>
      <w:r w:rsidR="00F92CE1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Poskytovateľ </w:t>
      </w:r>
      <w:r w:rsidR="00F92CE1">
        <w:rPr>
          <w:rFonts w:ascii="Times New Roman" w:hAnsi="Times New Roman" w:cs="Times New Roman"/>
          <w:sz w:val="24"/>
          <w:szCs w:val="24"/>
        </w:rPr>
        <w:t>sa zaväzuje vytlačiť tlačoviny v kvalite požadovanej objednávateľom.</w:t>
      </w:r>
    </w:p>
    <w:p w:rsidR="001E688C" w:rsidRPr="001E688C" w:rsidRDefault="001E688C" w:rsidP="00F92C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2</w:t>
      </w:r>
      <w:r w:rsidR="00F92CE1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Poskytovateľ je povinný v prípade dodania </w:t>
      </w:r>
      <w:r w:rsidR="00683DED" w:rsidRPr="001665D4">
        <w:rPr>
          <w:rFonts w:ascii="Times New Roman" w:hAnsi="Times New Roman" w:cs="Times New Roman"/>
          <w:sz w:val="24"/>
          <w:szCs w:val="24"/>
        </w:rPr>
        <w:t>chybných</w:t>
      </w:r>
      <w:r w:rsidR="00683DED" w:rsidRPr="00683D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688C">
        <w:rPr>
          <w:rFonts w:ascii="Times New Roman" w:hAnsi="Times New Roman" w:cs="Times New Roman"/>
          <w:sz w:val="24"/>
          <w:szCs w:val="24"/>
        </w:rPr>
        <w:t>tlačovín odstrá</w:t>
      </w:r>
      <w:r w:rsidR="007810F6">
        <w:rPr>
          <w:rFonts w:ascii="Times New Roman" w:hAnsi="Times New Roman" w:cs="Times New Roman"/>
          <w:sz w:val="24"/>
          <w:szCs w:val="24"/>
        </w:rPr>
        <w:t xml:space="preserve">niť reklamovanú vadu najneskôr </w:t>
      </w:r>
      <w:r w:rsidRPr="001E688C">
        <w:rPr>
          <w:rFonts w:ascii="Times New Roman" w:hAnsi="Times New Roman" w:cs="Times New Roman"/>
          <w:sz w:val="24"/>
          <w:szCs w:val="24"/>
        </w:rPr>
        <w:t xml:space="preserve">do troch dní, ak si zmluvné strany nedohodnú inú lehotu. </w:t>
      </w:r>
    </w:p>
    <w:p w:rsidR="001E688C" w:rsidRPr="001E688C" w:rsidRDefault="001E688C" w:rsidP="001E6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0F6" w:rsidRPr="007810F6" w:rsidRDefault="007810F6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6">
        <w:rPr>
          <w:rFonts w:ascii="Times New Roman" w:hAnsi="Times New Roman" w:cs="Times New Roman"/>
          <w:b/>
          <w:sz w:val="24"/>
          <w:szCs w:val="24"/>
        </w:rPr>
        <w:t>Článok VII.</w:t>
      </w:r>
    </w:p>
    <w:p w:rsidR="001E688C" w:rsidRPr="007810F6" w:rsidRDefault="001E688C" w:rsidP="00781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6">
        <w:rPr>
          <w:rFonts w:ascii="Times New Roman" w:hAnsi="Times New Roman" w:cs="Times New Roman"/>
          <w:b/>
          <w:sz w:val="24"/>
          <w:szCs w:val="24"/>
        </w:rPr>
        <w:t>Zmluvná pokuta</w:t>
      </w:r>
    </w:p>
    <w:p w:rsidR="001E688C" w:rsidRPr="001E688C" w:rsidRDefault="001E688C" w:rsidP="00F92CE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1</w:t>
      </w:r>
      <w:r w:rsidR="00F92CE1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Poskytovateľ je povinný za každý aj začatý deň omeškania s dodaním</w:t>
      </w:r>
      <w:r w:rsidR="007810F6">
        <w:rPr>
          <w:rFonts w:ascii="Times New Roman" w:hAnsi="Times New Roman" w:cs="Times New Roman"/>
          <w:sz w:val="24"/>
          <w:szCs w:val="24"/>
        </w:rPr>
        <w:t xml:space="preserve"> objednaných tlačovín zaplatiť </w:t>
      </w:r>
      <w:r w:rsidRPr="001E688C">
        <w:rPr>
          <w:rFonts w:ascii="Times New Roman" w:hAnsi="Times New Roman" w:cs="Times New Roman"/>
          <w:sz w:val="24"/>
          <w:szCs w:val="24"/>
        </w:rPr>
        <w:t xml:space="preserve">objednávateľovi zmluvnú pokutu vo výške </w:t>
      </w:r>
      <w:r w:rsidR="005A30A3" w:rsidRPr="001665D4">
        <w:rPr>
          <w:rFonts w:ascii="Times New Roman" w:hAnsi="Times New Roman" w:cs="Times New Roman"/>
          <w:sz w:val="24"/>
          <w:szCs w:val="24"/>
        </w:rPr>
        <w:t>10</w:t>
      </w:r>
      <w:r w:rsidRPr="001665D4">
        <w:rPr>
          <w:rFonts w:ascii="Times New Roman" w:hAnsi="Times New Roman" w:cs="Times New Roman"/>
          <w:sz w:val="24"/>
          <w:szCs w:val="24"/>
        </w:rPr>
        <w:t xml:space="preserve"> % </w:t>
      </w:r>
      <w:r w:rsidRPr="001E688C">
        <w:rPr>
          <w:rFonts w:ascii="Times New Roman" w:hAnsi="Times New Roman" w:cs="Times New Roman"/>
          <w:sz w:val="24"/>
          <w:szCs w:val="24"/>
        </w:rPr>
        <w:t>z</w:t>
      </w:r>
      <w:r w:rsidR="00F92CE1">
        <w:rPr>
          <w:rFonts w:ascii="Times New Roman" w:hAnsi="Times New Roman" w:cs="Times New Roman"/>
          <w:sz w:val="24"/>
          <w:szCs w:val="24"/>
        </w:rPr>
        <w:t xml:space="preserve"> celkovej </w:t>
      </w:r>
      <w:r w:rsidRPr="001E688C">
        <w:rPr>
          <w:rFonts w:ascii="Times New Roman" w:hAnsi="Times New Roman" w:cs="Times New Roman"/>
          <w:sz w:val="24"/>
          <w:szCs w:val="24"/>
        </w:rPr>
        <w:t>ceny</w:t>
      </w:r>
      <w:r w:rsidR="00F92CE1">
        <w:rPr>
          <w:rFonts w:ascii="Times New Roman" w:hAnsi="Times New Roman" w:cs="Times New Roman"/>
          <w:sz w:val="24"/>
          <w:szCs w:val="24"/>
        </w:rPr>
        <w:t xml:space="preserve"> s DPH</w:t>
      </w:r>
      <w:r w:rsidRPr="001E688C">
        <w:rPr>
          <w:rFonts w:ascii="Times New Roman" w:hAnsi="Times New Roman" w:cs="Times New Roman"/>
          <w:sz w:val="24"/>
          <w:szCs w:val="24"/>
        </w:rPr>
        <w:t xml:space="preserve"> </w:t>
      </w:r>
      <w:r w:rsidR="001A16BF" w:rsidRPr="001665D4">
        <w:rPr>
          <w:rFonts w:ascii="Times New Roman" w:hAnsi="Times New Roman" w:cs="Times New Roman"/>
          <w:sz w:val="24"/>
          <w:szCs w:val="24"/>
        </w:rPr>
        <w:t>z</w:t>
      </w:r>
      <w:r w:rsidRPr="001E688C">
        <w:rPr>
          <w:rFonts w:ascii="Times New Roman" w:hAnsi="Times New Roman" w:cs="Times New Roman"/>
          <w:sz w:val="24"/>
          <w:szCs w:val="24"/>
        </w:rPr>
        <w:t xml:space="preserve"> k</w:t>
      </w:r>
      <w:r w:rsidR="007810F6">
        <w:rPr>
          <w:rFonts w:ascii="Times New Roman" w:hAnsi="Times New Roman" w:cs="Times New Roman"/>
          <w:sz w:val="24"/>
          <w:szCs w:val="24"/>
        </w:rPr>
        <w:t>torých dodan</w:t>
      </w:r>
      <w:r w:rsidR="001A16BF" w:rsidRPr="001665D4">
        <w:rPr>
          <w:rFonts w:ascii="Times New Roman" w:hAnsi="Times New Roman" w:cs="Times New Roman"/>
          <w:sz w:val="24"/>
          <w:szCs w:val="24"/>
        </w:rPr>
        <w:t>í</w:t>
      </w:r>
      <w:r w:rsidR="007810F6">
        <w:rPr>
          <w:rFonts w:ascii="Times New Roman" w:hAnsi="Times New Roman" w:cs="Times New Roman"/>
          <w:sz w:val="24"/>
          <w:szCs w:val="24"/>
        </w:rPr>
        <w:t xml:space="preserve">m je poskytovateľ </w:t>
      </w:r>
      <w:r w:rsidRPr="001E688C">
        <w:rPr>
          <w:rFonts w:ascii="Times New Roman" w:hAnsi="Times New Roman" w:cs="Times New Roman"/>
          <w:sz w:val="24"/>
          <w:szCs w:val="24"/>
        </w:rPr>
        <w:t xml:space="preserve">v omeškaní. </w:t>
      </w:r>
    </w:p>
    <w:p w:rsidR="001E688C" w:rsidRPr="001E688C" w:rsidRDefault="005677A8" w:rsidP="00A23C5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2C4">
        <w:rPr>
          <w:rFonts w:ascii="Times New Roman" w:hAnsi="Times New Roman" w:cs="Times New Roman"/>
          <w:sz w:val="24"/>
          <w:szCs w:val="24"/>
        </w:rPr>
        <w:t>. V prípade merateľného porušenia kvality tlače alebo šitia</w:t>
      </w:r>
      <w:r w:rsidR="001A16BF">
        <w:rPr>
          <w:rFonts w:ascii="Times New Roman" w:hAnsi="Times New Roman" w:cs="Times New Roman"/>
          <w:sz w:val="24"/>
          <w:szCs w:val="24"/>
        </w:rPr>
        <w:t xml:space="preserve">, </w:t>
      </w:r>
      <w:r w:rsidR="001A16BF" w:rsidRPr="001665D4">
        <w:rPr>
          <w:rFonts w:ascii="Times New Roman" w:hAnsi="Times New Roman" w:cs="Times New Roman"/>
          <w:sz w:val="24"/>
          <w:szCs w:val="24"/>
        </w:rPr>
        <w:t>či použitia nevhodného papiera</w:t>
      </w:r>
      <w:r w:rsidR="001A16BF">
        <w:rPr>
          <w:rFonts w:ascii="Times New Roman" w:hAnsi="Times New Roman" w:cs="Times New Roman"/>
          <w:sz w:val="24"/>
          <w:szCs w:val="24"/>
        </w:rPr>
        <w:t>,</w:t>
      </w:r>
      <w:r w:rsidR="00A052C4">
        <w:rPr>
          <w:rFonts w:ascii="Times New Roman" w:hAnsi="Times New Roman" w:cs="Times New Roman"/>
          <w:sz w:val="24"/>
          <w:szCs w:val="24"/>
        </w:rPr>
        <w:t xml:space="preserve"> je poskytovateľ povinný zaplatiť objednávateľovi  zmluvnú pokutu vo výške </w:t>
      </w:r>
      <w:r w:rsidRPr="001665D4">
        <w:rPr>
          <w:rFonts w:ascii="Times New Roman" w:hAnsi="Times New Roman" w:cs="Times New Roman"/>
          <w:sz w:val="24"/>
          <w:szCs w:val="24"/>
        </w:rPr>
        <w:t>5</w:t>
      </w:r>
      <w:r w:rsidR="00A052C4" w:rsidRPr="001665D4">
        <w:rPr>
          <w:rFonts w:ascii="Times New Roman" w:hAnsi="Times New Roman" w:cs="Times New Roman"/>
          <w:sz w:val="24"/>
          <w:szCs w:val="24"/>
        </w:rPr>
        <w:t>0%</w:t>
      </w:r>
      <w:r w:rsidR="00793135">
        <w:rPr>
          <w:rFonts w:ascii="Times New Roman" w:hAnsi="Times New Roman" w:cs="Times New Roman"/>
          <w:sz w:val="24"/>
          <w:szCs w:val="24"/>
        </w:rPr>
        <w:t xml:space="preserve"> z celkovej ceny s DPH za </w:t>
      </w:r>
      <w:r w:rsidR="00B772A3">
        <w:rPr>
          <w:rFonts w:ascii="Times New Roman" w:hAnsi="Times New Roman" w:cs="Times New Roman"/>
          <w:sz w:val="24"/>
          <w:szCs w:val="24"/>
        </w:rPr>
        <w:t>chybne vytlačený náklad</w:t>
      </w:r>
      <w:r w:rsidR="001665D4">
        <w:rPr>
          <w:rFonts w:ascii="Times New Roman" w:hAnsi="Times New Roman" w:cs="Times New Roman"/>
          <w:sz w:val="24"/>
          <w:szCs w:val="24"/>
        </w:rPr>
        <w:t xml:space="preserve"> tlače v aktuálnom mesiaci. </w:t>
      </w:r>
    </w:p>
    <w:p w:rsidR="001665D4" w:rsidRDefault="001665D4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F6" w:rsidRPr="007810F6" w:rsidRDefault="007810F6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6">
        <w:rPr>
          <w:rFonts w:ascii="Times New Roman" w:hAnsi="Times New Roman" w:cs="Times New Roman"/>
          <w:b/>
          <w:sz w:val="24"/>
          <w:szCs w:val="24"/>
        </w:rPr>
        <w:t>Článok VIII.</w:t>
      </w:r>
    </w:p>
    <w:p w:rsidR="001E688C" w:rsidRPr="007810F6" w:rsidRDefault="001E688C" w:rsidP="00781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6">
        <w:rPr>
          <w:rFonts w:ascii="Times New Roman" w:hAnsi="Times New Roman" w:cs="Times New Roman"/>
          <w:b/>
          <w:sz w:val="24"/>
          <w:szCs w:val="24"/>
        </w:rPr>
        <w:t>Trvanie zmluvy</w:t>
      </w:r>
    </w:p>
    <w:p w:rsidR="001E688C" w:rsidRPr="001E688C" w:rsidRDefault="001E688C" w:rsidP="00A052C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1</w:t>
      </w:r>
      <w:r w:rsidR="00A052C4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Táto zmluva sa uzatvára na dobu určitú do </w:t>
      </w:r>
      <w:r w:rsidRPr="00A23C5B">
        <w:rPr>
          <w:rFonts w:ascii="Times New Roman" w:hAnsi="Times New Roman" w:cs="Times New Roman"/>
          <w:b/>
          <w:sz w:val="24"/>
          <w:szCs w:val="24"/>
        </w:rPr>
        <w:t>31.12.20</w:t>
      </w:r>
      <w:r w:rsidR="00F92CE1" w:rsidRPr="00A23C5B">
        <w:rPr>
          <w:rFonts w:ascii="Times New Roman" w:hAnsi="Times New Roman" w:cs="Times New Roman"/>
          <w:b/>
          <w:sz w:val="24"/>
          <w:szCs w:val="24"/>
        </w:rPr>
        <w:t>2</w:t>
      </w:r>
      <w:r w:rsidR="00B772A3">
        <w:rPr>
          <w:rFonts w:ascii="Times New Roman" w:hAnsi="Times New Roman" w:cs="Times New Roman"/>
          <w:b/>
          <w:sz w:val="24"/>
          <w:szCs w:val="24"/>
        </w:rPr>
        <w:t>5</w:t>
      </w:r>
      <w:r w:rsidRPr="00A23C5B">
        <w:rPr>
          <w:rFonts w:ascii="Times New Roman" w:hAnsi="Times New Roman" w:cs="Times New Roman"/>
          <w:b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8C" w:rsidRPr="001E688C" w:rsidRDefault="001E688C" w:rsidP="00A052C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2</w:t>
      </w:r>
      <w:r w:rsidR="00A052C4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Túto zmluvu možno ukončiť písomnou dohodou oboch zmluvný</w:t>
      </w:r>
      <w:r w:rsidR="007810F6">
        <w:rPr>
          <w:rFonts w:ascii="Times New Roman" w:hAnsi="Times New Roman" w:cs="Times New Roman"/>
          <w:sz w:val="24"/>
          <w:szCs w:val="24"/>
        </w:rPr>
        <w:t xml:space="preserve">ch strán, odstúpením od zmluvy </w:t>
      </w:r>
      <w:r w:rsidRPr="001E688C">
        <w:rPr>
          <w:rFonts w:ascii="Times New Roman" w:hAnsi="Times New Roman" w:cs="Times New Roman"/>
          <w:sz w:val="24"/>
          <w:szCs w:val="24"/>
        </w:rPr>
        <w:t xml:space="preserve">alebo vypovedaním zmluvy.   </w:t>
      </w:r>
    </w:p>
    <w:p w:rsidR="007810F6" w:rsidRDefault="001E688C" w:rsidP="00A052C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3</w:t>
      </w:r>
      <w:r w:rsidR="00A052C4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Objednávateľ môže od tejto zmluvy odstúpiť, ak majú tlačovin</w:t>
      </w:r>
      <w:r w:rsidR="007810F6">
        <w:rPr>
          <w:rFonts w:ascii="Times New Roman" w:hAnsi="Times New Roman" w:cs="Times New Roman"/>
          <w:sz w:val="24"/>
          <w:szCs w:val="24"/>
        </w:rPr>
        <w:t xml:space="preserve">y nedostatky, ktoré bránia ich </w:t>
      </w:r>
      <w:r w:rsidRPr="001E688C">
        <w:rPr>
          <w:rFonts w:ascii="Times New Roman" w:hAnsi="Times New Roman" w:cs="Times New Roman"/>
          <w:sz w:val="24"/>
          <w:szCs w:val="24"/>
        </w:rPr>
        <w:t xml:space="preserve">riadnemu použitiu; ak sú nedostatky odstrániteľné, môže objednávateľ od zmluvy odstúpiť vtedy, ak ich poskytovateľ neodstránil v primeranej lehote, ktorú na tento účel určil objednávateľ s ohľadom na všetky okolnosti, za ktorých je zmluva uzatvorená. </w:t>
      </w:r>
    </w:p>
    <w:p w:rsidR="00A052C4" w:rsidRPr="00A052C4" w:rsidRDefault="001E688C" w:rsidP="00A23C5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4</w:t>
      </w:r>
      <w:r w:rsidR="00A052C4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Túto zmluvu môže ktorákoľvek zmluvná strana ukončiť písomn</w:t>
      </w:r>
      <w:r w:rsidR="007810F6">
        <w:rPr>
          <w:rFonts w:ascii="Times New Roman" w:hAnsi="Times New Roman" w:cs="Times New Roman"/>
          <w:sz w:val="24"/>
          <w:szCs w:val="24"/>
        </w:rPr>
        <w:t xml:space="preserve">ou výpoveďou </w:t>
      </w:r>
      <w:r w:rsidRPr="001E688C">
        <w:rPr>
          <w:rFonts w:ascii="Times New Roman" w:hAnsi="Times New Roman" w:cs="Times New Roman"/>
          <w:sz w:val="24"/>
          <w:szCs w:val="24"/>
        </w:rPr>
        <w:t>doručenou druhej zmluvnej strane. Výpovedná lehota je 2 mesi</w:t>
      </w:r>
      <w:r w:rsidR="007810F6">
        <w:rPr>
          <w:rFonts w:ascii="Times New Roman" w:hAnsi="Times New Roman" w:cs="Times New Roman"/>
          <w:sz w:val="24"/>
          <w:szCs w:val="24"/>
        </w:rPr>
        <w:t xml:space="preserve">ace a začína plynúť prvým dňom </w:t>
      </w:r>
      <w:r w:rsidRPr="001E688C">
        <w:rPr>
          <w:rFonts w:ascii="Times New Roman" w:hAnsi="Times New Roman" w:cs="Times New Roman"/>
          <w:sz w:val="24"/>
          <w:szCs w:val="24"/>
        </w:rPr>
        <w:t>mesiaca nasledujúceho po doručení písomnej výpovede druhej zmluvnej st</w:t>
      </w:r>
      <w:r w:rsidR="00A052C4">
        <w:rPr>
          <w:rFonts w:ascii="Times New Roman" w:hAnsi="Times New Roman" w:cs="Times New Roman"/>
          <w:sz w:val="24"/>
          <w:szCs w:val="24"/>
        </w:rPr>
        <w:t xml:space="preserve">rane. </w:t>
      </w:r>
    </w:p>
    <w:p w:rsidR="00A23C5B" w:rsidRDefault="00A23C5B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8C" w:rsidRPr="007810F6" w:rsidRDefault="007810F6" w:rsidP="0078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6">
        <w:rPr>
          <w:rFonts w:ascii="Times New Roman" w:hAnsi="Times New Roman" w:cs="Times New Roman"/>
          <w:b/>
          <w:sz w:val="24"/>
          <w:szCs w:val="24"/>
        </w:rPr>
        <w:lastRenderedPageBreak/>
        <w:t>Článok IX.</w:t>
      </w:r>
    </w:p>
    <w:p w:rsidR="001E688C" w:rsidRPr="007810F6" w:rsidRDefault="001E688C" w:rsidP="00F57B60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6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F57B60" w:rsidRDefault="001E688C" w:rsidP="00F57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1</w:t>
      </w:r>
      <w:r w:rsidR="00F57B60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</w:t>
      </w:r>
      <w:r w:rsidR="00F57B60" w:rsidRPr="001E688C">
        <w:rPr>
          <w:rFonts w:ascii="Times New Roman" w:hAnsi="Times New Roman" w:cs="Times New Roman"/>
          <w:sz w:val="24"/>
          <w:szCs w:val="24"/>
        </w:rPr>
        <w:t>Táto zmluva nadobúda platnosť dňom podpisu oprávnených zástup</w:t>
      </w:r>
      <w:r w:rsidR="00F57B60">
        <w:rPr>
          <w:rFonts w:ascii="Times New Roman" w:hAnsi="Times New Roman" w:cs="Times New Roman"/>
          <w:sz w:val="24"/>
          <w:szCs w:val="24"/>
        </w:rPr>
        <w:t xml:space="preserve">cov zmluvných strán a účinnosť </w:t>
      </w:r>
      <w:r w:rsidR="00F57B60" w:rsidRPr="001E688C">
        <w:rPr>
          <w:rFonts w:ascii="Times New Roman" w:hAnsi="Times New Roman" w:cs="Times New Roman"/>
          <w:sz w:val="24"/>
          <w:szCs w:val="24"/>
        </w:rPr>
        <w:t>dňom nasledujúcim po dni jej zverejnenia podľa osobitného pre</w:t>
      </w:r>
      <w:r w:rsidR="00F57B60">
        <w:rPr>
          <w:rFonts w:ascii="Times New Roman" w:hAnsi="Times New Roman" w:cs="Times New Roman"/>
          <w:sz w:val="24"/>
          <w:szCs w:val="24"/>
        </w:rPr>
        <w:t xml:space="preserve">dpisu (zákon č. 211/2000 Z. z. </w:t>
      </w:r>
      <w:r w:rsidR="00F57B60" w:rsidRPr="001E688C">
        <w:rPr>
          <w:rFonts w:ascii="Times New Roman" w:hAnsi="Times New Roman" w:cs="Times New Roman"/>
          <w:sz w:val="24"/>
          <w:szCs w:val="24"/>
        </w:rPr>
        <w:t>o slobodnom prístupe k informáciám a o zmene a doplnení niekt</w:t>
      </w:r>
      <w:r w:rsidR="00F57B60">
        <w:rPr>
          <w:rFonts w:ascii="Times New Roman" w:hAnsi="Times New Roman" w:cs="Times New Roman"/>
          <w:sz w:val="24"/>
          <w:szCs w:val="24"/>
        </w:rPr>
        <w:t xml:space="preserve">orých zákonov (zákon o slobode </w:t>
      </w:r>
      <w:r w:rsidR="00F57B60" w:rsidRPr="001E688C">
        <w:rPr>
          <w:rFonts w:ascii="Times New Roman" w:hAnsi="Times New Roman" w:cs="Times New Roman"/>
          <w:sz w:val="24"/>
          <w:szCs w:val="24"/>
        </w:rPr>
        <w:t xml:space="preserve">informácií) v znení neskorších predpisov). </w:t>
      </w:r>
    </w:p>
    <w:p w:rsidR="001E688C" w:rsidRPr="001E688C" w:rsidRDefault="00F57B60" w:rsidP="00F57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688C" w:rsidRPr="001E688C">
        <w:rPr>
          <w:rFonts w:ascii="Times New Roman" w:hAnsi="Times New Roman" w:cs="Times New Roman"/>
          <w:sz w:val="24"/>
          <w:szCs w:val="24"/>
        </w:rPr>
        <w:t>Túto zmluvu možno meniť alebo dopĺňať len písomnou do</w:t>
      </w:r>
      <w:r w:rsidR="007810F6">
        <w:rPr>
          <w:rFonts w:ascii="Times New Roman" w:hAnsi="Times New Roman" w:cs="Times New Roman"/>
          <w:sz w:val="24"/>
          <w:szCs w:val="24"/>
        </w:rPr>
        <w:t xml:space="preserve">hodou zmluvných strán vo forme </w:t>
      </w:r>
      <w:r>
        <w:rPr>
          <w:rFonts w:ascii="Times New Roman" w:hAnsi="Times New Roman" w:cs="Times New Roman"/>
          <w:sz w:val="24"/>
          <w:szCs w:val="24"/>
        </w:rPr>
        <w:t xml:space="preserve">riadne </w:t>
      </w:r>
      <w:r w:rsidR="001E688C" w:rsidRPr="001E688C">
        <w:rPr>
          <w:rFonts w:ascii="Times New Roman" w:hAnsi="Times New Roman" w:cs="Times New Roman"/>
          <w:sz w:val="24"/>
          <w:szCs w:val="24"/>
        </w:rPr>
        <w:t xml:space="preserve">číslovaných a podpísaných dodatkov. </w:t>
      </w:r>
    </w:p>
    <w:p w:rsidR="001E688C" w:rsidRPr="001E688C" w:rsidRDefault="00F57B60" w:rsidP="00F57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72A3">
        <w:rPr>
          <w:rFonts w:ascii="Times New Roman" w:hAnsi="Times New Roman" w:cs="Times New Roman"/>
          <w:sz w:val="24"/>
          <w:szCs w:val="24"/>
        </w:rPr>
        <w:t xml:space="preserve"> </w:t>
      </w:r>
      <w:r w:rsidR="001E688C" w:rsidRPr="001E688C">
        <w:rPr>
          <w:rFonts w:ascii="Times New Roman" w:hAnsi="Times New Roman" w:cs="Times New Roman"/>
          <w:sz w:val="24"/>
          <w:szCs w:val="24"/>
        </w:rPr>
        <w:t>Právne skutočnosti</w:t>
      </w:r>
      <w:r w:rsidR="007810F6">
        <w:rPr>
          <w:rFonts w:ascii="Times New Roman" w:hAnsi="Times New Roman" w:cs="Times New Roman"/>
          <w:sz w:val="24"/>
          <w:szCs w:val="24"/>
        </w:rPr>
        <w:t xml:space="preserve"> neupravené touto </w:t>
      </w:r>
      <w:r w:rsidR="001E688C" w:rsidRPr="001E688C">
        <w:rPr>
          <w:rFonts w:ascii="Times New Roman" w:hAnsi="Times New Roman" w:cs="Times New Roman"/>
          <w:sz w:val="24"/>
          <w:szCs w:val="24"/>
        </w:rPr>
        <w:t>zmluvou sa riadia príslušnými ustanoveniami Obchodného z</w:t>
      </w:r>
      <w:r w:rsidR="007810F6">
        <w:rPr>
          <w:rFonts w:ascii="Times New Roman" w:hAnsi="Times New Roman" w:cs="Times New Roman"/>
          <w:sz w:val="24"/>
          <w:szCs w:val="24"/>
        </w:rPr>
        <w:t xml:space="preserve">ákonníka alebo iného všeobecne </w:t>
      </w:r>
      <w:r w:rsidR="001E688C" w:rsidRPr="001E688C">
        <w:rPr>
          <w:rFonts w:ascii="Times New Roman" w:hAnsi="Times New Roman" w:cs="Times New Roman"/>
          <w:sz w:val="24"/>
          <w:szCs w:val="24"/>
        </w:rPr>
        <w:t xml:space="preserve">záväzného právneho predpisu platného v Slovenskej republike. </w:t>
      </w:r>
    </w:p>
    <w:p w:rsidR="001E688C" w:rsidRPr="001E688C" w:rsidRDefault="00F57B60" w:rsidP="00F57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E688C" w:rsidRPr="001E688C">
        <w:rPr>
          <w:rFonts w:ascii="Times New Roman" w:hAnsi="Times New Roman" w:cs="Times New Roman"/>
          <w:sz w:val="24"/>
          <w:szCs w:val="24"/>
        </w:rPr>
        <w:t xml:space="preserve"> V prípade, ak sa niektoré ustanovenie zmluvy stane neplatným, neúčinným alebo n</w:t>
      </w:r>
      <w:r w:rsidR="007810F6">
        <w:rPr>
          <w:rFonts w:ascii="Times New Roman" w:hAnsi="Times New Roman" w:cs="Times New Roman"/>
          <w:sz w:val="24"/>
          <w:szCs w:val="24"/>
        </w:rPr>
        <w:t xml:space="preserve">evykonateľným, </w:t>
      </w:r>
      <w:r w:rsidR="001E688C" w:rsidRPr="001E688C">
        <w:rPr>
          <w:rFonts w:ascii="Times New Roman" w:hAnsi="Times New Roman" w:cs="Times New Roman"/>
          <w:sz w:val="24"/>
          <w:szCs w:val="24"/>
        </w:rPr>
        <w:t>predmetnou neplatnosťou, neúčinnosťou alebo nevykonateľnosťou</w:t>
      </w:r>
      <w:r w:rsidR="007810F6">
        <w:rPr>
          <w:rFonts w:ascii="Times New Roman" w:hAnsi="Times New Roman" w:cs="Times New Roman"/>
          <w:sz w:val="24"/>
          <w:szCs w:val="24"/>
        </w:rPr>
        <w:t xml:space="preserve"> nie je dotknutý ostatný obsah </w:t>
      </w:r>
      <w:r w:rsidR="001E688C" w:rsidRPr="001E688C">
        <w:rPr>
          <w:rFonts w:ascii="Times New Roman" w:hAnsi="Times New Roman" w:cs="Times New Roman"/>
          <w:sz w:val="24"/>
          <w:szCs w:val="24"/>
        </w:rPr>
        <w:t>zmluvy. Príslušné ustanovenie zmluvy sa nahradí ta</w:t>
      </w:r>
      <w:r w:rsidR="007810F6">
        <w:rPr>
          <w:rFonts w:ascii="Times New Roman" w:hAnsi="Times New Roman" w:cs="Times New Roman"/>
          <w:sz w:val="24"/>
          <w:szCs w:val="24"/>
        </w:rPr>
        <w:t>kým platným a účinným zákonným u</w:t>
      </w:r>
      <w:r w:rsidR="001E688C" w:rsidRPr="001E688C">
        <w:rPr>
          <w:rFonts w:ascii="Times New Roman" w:hAnsi="Times New Roman" w:cs="Times New Roman"/>
          <w:sz w:val="24"/>
          <w:szCs w:val="24"/>
        </w:rPr>
        <w:t xml:space="preserve">stanovením, ktoré je mu svojím významom, obsahom a účelom najbližšie. </w:t>
      </w:r>
    </w:p>
    <w:p w:rsidR="001E688C" w:rsidRPr="001E688C" w:rsidRDefault="00F57B60" w:rsidP="00F57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E688C" w:rsidRPr="001E688C">
        <w:rPr>
          <w:rFonts w:ascii="Times New Roman" w:hAnsi="Times New Roman" w:cs="Times New Roman"/>
          <w:sz w:val="24"/>
          <w:szCs w:val="24"/>
        </w:rPr>
        <w:t xml:space="preserve"> Táto zmluva je vyhotovená v </w:t>
      </w:r>
      <w:r w:rsidR="00B772A3">
        <w:rPr>
          <w:rFonts w:ascii="Times New Roman" w:hAnsi="Times New Roman" w:cs="Times New Roman"/>
          <w:sz w:val="24"/>
          <w:szCs w:val="24"/>
        </w:rPr>
        <w:t>troch</w:t>
      </w:r>
      <w:r w:rsidR="001E688C" w:rsidRPr="001E688C">
        <w:rPr>
          <w:rFonts w:ascii="Times New Roman" w:hAnsi="Times New Roman" w:cs="Times New Roman"/>
          <w:sz w:val="24"/>
          <w:szCs w:val="24"/>
        </w:rPr>
        <w:t xml:space="preserve"> rovnopisoc</w:t>
      </w:r>
      <w:r w:rsidR="007810F6">
        <w:rPr>
          <w:rFonts w:ascii="Times New Roman" w:hAnsi="Times New Roman" w:cs="Times New Roman"/>
          <w:sz w:val="24"/>
          <w:szCs w:val="24"/>
        </w:rPr>
        <w:t xml:space="preserve">h, pričom dva rovnopisy </w:t>
      </w:r>
      <w:r w:rsidR="00B772A3">
        <w:rPr>
          <w:rFonts w:ascii="Times New Roman" w:hAnsi="Times New Roman" w:cs="Times New Roman"/>
          <w:sz w:val="24"/>
          <w:szCs w:val="24"/>
        </w:rPr>
        <w:t>obdrží</w:t>
      </w:r>
      <w:r w:rsidR="007810F6">
        <w:rPr>
          <w:rFonts w:ascii="Times New Roman" w:hAnsi="Times New Roman" w:cs="Times New Roman"/>
          <w:sz w:val="24"/>
          <w:szCs w:val="24"/>
        </w:rPr>
        <w:t xml:space="preserve"> objednávateľ a</w:t>
      </w:r>
      <w:r w:rsidR="00B772A3">
        <w:rPr>
          <w:rFonts w:ascii="Times New Roman" w:hAnsi="Times New Roman" w:cs="Times New Roman"/>
          <w:sz w:val="24"/>
          <w:szCs w:val="24"/>
        </w:rPr>
        <w:t> jeden rovnopis obdrží</w:t>
      </w:r>
      <w:r w:rsidR="007810F6">
        <w:rPr>
          <w:rFonts w:ascii="Times New Roman" w:hAnsi="Times New Roman" w:cs="Times New Roman"/>
          <w:sz w:val="24"/>
          <w:szCs w:val="24"/>
        </w:rPr>
        <w:t xml:space="preserve"> </w:t>
      </w:r>
      <w:r w:rsidR="001E688C" w:rsidRPr="001E688C">
        <w:rPr>
          <w:rFonts w:ascii="Times New Roman" w:hAnsi="Times New Roman" w:cs="Times New Roman"/>
          <w:sz w:val="24"/>
          <w:szCs w:val="24"/>
        </w:rPr>
        <w:t xml:space="preserve">poskytovateľ. </w:t>
      </w:r>
    </w:p>
    <w:p w:rsidR="001E688C" w:rsidRPr="001E688C" w:rsidRDefault="001E688C" w:rsidP="00F57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6</w:t>
      </w:r>
      <w:r w:rsidR="00F57B60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Zmluvné strany vyhlasujú, že si túto zmluvu prečítali a s jej ob</w:t>
      </w:r>
      <w:r w:rsidR="007810F6">
        <w:rPr>
          <w:rFonts w:ascii="Times New Roman" w:hAnsi="Times New Roman" w:cs="Times New Roman"/>
          <w:sz w:val="24"/>
          <w:szCs w:val="24"/>
        </w:rPr>
        <w:t xml:space="preserve">sahom súhlasia, že zmluva bola </w:t>
      </w:r>
      <w:r w:rsidRPr="001E688C">
        <w:rPr>
          <w:rFonts w:ascii="Times New Roman" w:hAnsi="Times New Roman" w:cs="Times New Roman"/>
          <w:sz w:val="24"/>
          <w:szCs w:val="24"/>
        </w:rPr>
        <w:t>uzatvorená podľa ich pravej a slobodnej vôle, určito, vážne a zrozumit</w:t>
      </w:r>
      <w:r w:rsidR="007810F6">
        <w:rPr>
          <w:rFonts w:ascii="Times New Roman" w:hAnsi="Times New Roman" w:cs="Times New Roman"/>
          <w:sz w:val="24"/>
          <w:szCs w:val="24"/>
        </w:rPr>
        <w:t xml:space="preserve">eľne, nie v tiesni ani za inak </w:t>
      </w:r>
      <w:r w:rsidRPr="001E688C">
        <w:rPr>
          <w:rFonts w:ascii="Times New Roman" w:hAnsi="Times New Roman" w:cs="Times New Roman"/>
          <w:sz w:val="24"/>
          <w:szCs w:val="24"/>
        </w:rPr>
        <w:t xml:space="preserve">nápadne nevýhodných podmienok. </w:t>
      </w:r>
    </w:p>
    <w:p w:rsidR="001E688C" w:rsidRPr="001E688C" w:rsidRDefault="001E688C" w:rsidP="00F57B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7</w:t>
      </w:r>
      <w:r w:rsidR="00F57B60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Zmluvné strany vyhlasujú, že ich spôsobilosť a voľnosť uzatvoriť t</w:t>
      </w:r>
      <w:r w:rsidR="007810F6">
        <w:rPr>
          <w:rFonts w:ascii="Times New Roman" w:hAnsi="Times New Roman" w:cs="Times New Roman"/>
          <w:sz w:val="24"/>
          <w:szCs w:val="24"/>
        </w:rPr>
        <w:t xml:space="preserve">úto zmluvu, ako aj spôsobilosť </w:t>
      </w:r>
      <w:r w:rsidRPr="001E688C">
        <w:rPr>
          <w:rFonts w:ascii="Times New Roman" w:hAnsi="Times New Roman" w:cs="Times New Roman"/>
          <w:sz w:val="24"/>
          <w:szCs w:val="24"/>
        </w:rPr>
        <w:t>k súvisiacim právnym úkonom nie je žiadnym spôsobom obme</w:t>
      </w:r>
      <w:r w:rsidR="007810F6">
        <w:rPr>
          <w:rFonts w:ascii="Times New Roman" w:hAnsi="Times New Roman" w:cs="Times New Roman"/>
          <w:sz w:val="24"/>
          <w:szCs w:val="24"/>
        </w:rPr>
        <w:t xml:space="preserve">dzená alebo vylúčená a zároveň </w:t>
      </w:r>
      <w:r w:rsidRPr="001E688C">
        <w:rPr>
          <w:rFonts w:ascii="Times New Roman" w:hAnsi="Times New Roman" w:cs="Times New Roman"/>
          <w:sz w:val="24"/>
          <w:szCs w:val="24"/>
        </w:rPr>
        <w:t xml:space="preserve">vyhlasujú, že sa oboznámili s obsahom tejto zmluvy a na znak súhlasu ju podpisujú. </w:t>
      </w:r>
    </w:p>
    <w:p w:rsidR="00F57B60" w:rsidRDefault="001E688C" w:rsidP="00A23C5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8</w:t>
      </w:r>
      <w:r w:rsidR="00F57B60">
        <w:rPr>
          <w:rFonts w:ascii="Times New Roman" w:hAnsi="Times New Roman" w:cs="Times New Roman"/>
          <w:sz w:val="24"/>
          <w:szCs w:val="24"/>
        </w:rPr>
        <w:t>.</w:t>
      </w:r>
      <w:r w:rsidRPr="001E688C">
        <w:rPr>
          <w:rFonts w:ascii="Times New Roman" w:hAnsi="Times New Roman" w:cs="Times New Roman"/>
          <w:sz w:val="24"/>
          <w:szCs w:val="24"/>
        </w:rPr>
        <w:t xml:space="preserve"> </w:t>
      </w:r>
      <w:r w:rsidR="00F57B60" w:rsidRPr="001E688C">
        <w:rPr>
          <w:rFonts w:ascii="Times New Roman" w:hAnsi="Times New Roman" w:cs="Times New Roman"/>
          <w:sz w:val="24"/>
          <w:szCs w:val="24"/>
        </w:rPr>
        <w:t>Neoddeliteľnou súčasťou tejto zmluvy je</w:t>
      </w:r>
      <w:r w:rsidR="00F57B60">
        <w:rPr>
          <w:rFonts w:ascii="Times New Roman" w:hAnsi="Times New Roman" w:cs="Times New Roman"/>
          <w:sz w:val="24"/>
          <w:szCs w:val="24"/>
        </w:rPr>
        <w:t>:</w:t>
      </w:r>
    </w:p>
    <w:p w:rsidR="001E688C" w:rsidRDefault="00F57B60" w:rsidP="00A23C5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1E688C">
        <w:rPr>
          <w:rFonts w:ascii="Times New Roman" w:hAnsi="Times New Roman" w:cs="Times New Roman"/>
          <w:sz w:val="24"/>
          <w:szCs w:val="24"/>
        </w:rPr>
        <w:t>ríloha č. 1 – Špecifikácia tlačovín</w:t>
      </w:r>
    </w:p>
    <w:p w:rsidR="001E688C" w:rsidRDefault="00A23C5B" w:rsidP="00A23C5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B60">
        <w:rPr>
          <w:rFonts w:ascii="Times New Roman" w:hAnsi="Times New Roman" w:cs="Times New Roman"/>
          <w:sz w:val="24"/>
          <w:szCs w:val="24"/>
        </w:rPr>
        <w:t>Príloha č. 2 – Návrh na plnenie kritérií</w:t>
      </w:r>
      <w:r w:rsidR="00567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C5B" w:rsidRPr="001E688C" w:rsidRDefault="00A23C5B" w:rsidP="00A23C5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Prílohy č. 3 -  Cenník tlače naviac</w:t>
      </w:r>
    </w:p>
    <w:p w:rsidR="001E688C" w:rsidRDefault="001E688C" w:rsidP="001E6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C5B" w:rsidRPr="001E688C" w:rsidRDefault="00A23C5B" w:rsidP="001E6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88C" w:rsidRDefault="001E688C" w:rsidP="001E688C">
      <w:pPr>
        <w:jc w:val="both"/>
        <w:rPr>
          <w:rFonts w:ascii="Times New Roman" w:hAnsi="Times New Roman" w:cs="Times New Roman"/>
          <w:sz w:val="24"/>
          <w:szCs w:val="24"/>
        </w:rPr>
      </w:pPr>
      <w:r w:rsidRPr="001E688C">
        <w:rPr>
          <w:rFonts w:ascii="Times New Roman" w:hAnsi="Times New Roman" w:cs="Times New Roman"/>
          <w:sz w:val="24"/>
          <w:szCs w:val="24"/>
        </w:rPr>
        <w:t>V</w:t>
      </w:r>
      <w:r w:rsidR="00F57B60">
        <w:rPr>
          <w:rFonts w:ascii="Times New Roman" w:hAnsi="Times New Roman" w:cs="Times New Roman"/>
          <w:sz w:val="24"/>
          <w:szCs w:val="24"/>
        </w:rPr>
        <w:t> Galante, dňa.........................                              V Dunajskej Strede, dňa.........................</w:t>
      </w:r>
    </w:p>
    <w:p w:rsidR="00F57B60" w:rsidRDefault="00F57B60" w:rsidP="001E6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B60">
        <w:rPr>
          <w:rFonts w:ascii="Times New Roman" w:hAnsi="Times New Roman" w:cs="Times New Roman"/>
          <w:b/>
          <w:sz w:val="24"/>
          <w:szCs w:val="24"/>
        </w:rPr>
        <w:t xml:space="preserve">Mesto Galanta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57B60">
        <w:rPr>
          <w:rFonts w:ascii="Times New Roman" w:hAnsi="Times New Roman" w:cs="Times New Roman"/>
          <w:b/>
          <w:sz w:val="24"/>
          <w:szCs w:val="24"/>
        </w:rPr>
        <w:t xml:space="preserve">            VALEUR, s.r.o.</w:t>
      </w:r>
    </w:p>
    <w:p w:rsidR="00F57B60" w:rsidRDefault="00F57B60" w:rsidP="001E68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B60" w:rsidRDefault="00F57B60" w:rsidP="001E68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B60" w:rsidRPr="00F57B60" w:rsidRDefault="00F57B60" w:rsidP="00F57B60">
      <w:pPr>
        <w:jc w:val="both"/>
        <w:rPr>
          <w:rFonts w:ascii="Times New Roman" w:hAnsi="Times New Roman" w:cs="Times New Roman"/>
          <w:sz w:val="24"/>
          <w:szCs w:val="24"/>
        </w:rPr>
      </w:pPr>
      <w:r w:rsidRPr="00F57B60">
        <w:rPr>
          <w:rFonts w:ascii="Times New Roman" w:hAnsi="Times New Roman" w:cs="Times New Roman"/>
          <w:sz w:val="24"/>
          <w:szCs w:val="24"/>
        </w:rPr>
        <w:t>.........................................................                         ...........................................................</w:t>
      </w:r>
    </w:p>
    <w:p w:rsidR="00F57B60" w:rsidRDefault="00F57B60" w:rsidP="00F57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Peter Kolek                                                        Mgr. Marek Kmetík</w:t>
      </w:r>
    </w:p>
    <w:p w:rsidR="00F57B60" w:rsidRPr="00F57B60" w:rsidRDefault="00F57B60" w:rsidP="00F57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primátor                                                                      konateľ</w:t>
      </w:r>
    </w:p>
    <w:p w:rsidR="00A23C5B" w:rsidRDefault="00A23C5B" w:rsidP="007810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3C5B" w:rsidRDefault="00A23C5B" w:rsidP="00781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C5B" w:rsidRDefault="00A23C5B" w:rsidP="00781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C5B" w:rsidRDefault="00A23C5B" w:rsidP="00781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C5B" w:rsidRPr="001E688C" w:rsidRDefault="00A23C5B" w:rsidP="007810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3C5B" w:rsidRPr="001E688C" w:rsidSect="00A23C5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6B0"/>
    <w:multiLevelType w:val="hybridMultilevel"/>
    <w:tmpl w:val="400805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3875"/>
    <w:multiLevelType w:val="hybridMultilevel"/>
    <w:tmpl w:val="214CA324"/>
    <w:lvl w:ilvl="0" w:tplc="041B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5E02392B"/>
    <w:multiLevelType w:val="hybridMultilevel"/>
    <w:tmpl w:val="B5C01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23"/>
    <w:rsid w:val="0007001F"/>
    <w:rsid w:val="000A4135"/>
    <w:rsid w:val="00157B17"/>
    <w:rsid w:val="001665D4"/>
    <w:rsid w:val="001A16BF"/>
    <w:rsid w:val="001E688C"/>
    <w:rsid w:val="0027287C"/>
    <w:rsid w:val="002D2A4A"/>
    <w:rsid w:val="00333704"/>
    <w:rsid w:val="00440329"/>
    <w:rsid w:val="005632E9"/>
    <w:rsid w:val="005677A8"/>
    <w:rsid w:val="005A30A3"/>
    <w:rsid w:val="005D75E9"/>
    <w:rsid w:val="00683DED"/>
    <w:rsid w:val="007810F6"/>
    <w:rsid w:val="00793135"/>
    <w:rsid w:val="008D15D7"/>
    <w:rsid w:val="009A4223"/>
    <w:rsid w:val="00A052C4"/>
    <w:rsid w:val="00A23C5B"/>
    <w:rsid w:val="00B54CF2"/>
    <w:rsid w:val="00B772A3"/>
    <w:rsid w:val="00F57B60"/>
    <w:rsid w:val="00F72C35"/>
    <w:rsid w:val="00F92CE1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74943-18CD-431F-AF50-B5880CB1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1E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b">
    <w:name w:val="nadpis_b"/>
    <w:basedOn w:val="Normlny"/>
    <w:rsid w:val="001E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l">
    <w:name w:val="dukaz_l"/>
    <w:basedOn w:val="Normlny"/>
    <w:rsid w:val="001E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1E688C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1E688C"/>
    <w:rPr>
      <w:rFonts w:cs="Times New Roman"/>
      <w:b/>
      <w:bCs/>
    </w:rPr>
  </w:style>
  <w:style w:type="paragraph" w:styleId="PredformtovanHTML">
    <w:name w:val="HTML Preformatted"/>
    <w:basedOn w:val="Normlny"/>
    <w:link w:val="PredformtovanHTMLChar"/>
    <w:uiPriority w:val="99"/>
    <w:rsid w:val="001E6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E688C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odrazkal">
    <w:name w:val="odrazka_l"/>
    <w:basedOn w:val="Normlny"/>
    <w:rsid w:val="0007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4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F77E2"/>
    <w:pPr>
      <w:ind w:left="720"/>
      <w:contextualSpacing/>
    </w:pPr>
  </w:style>
  <w:style w:type="character" w:customStyle="1" w:styleId="ra">
    <w:name w:val="ra"/>
    <w:basedOn w:val="Predvolenpsmoodseku"/>
    <w:rsid w:val="005D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tor@galan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Viktorová</dc:creator>
  <cp:keywords/>
  <dc:description/>
  <cp:lastModifiedBy>Cyntia Viktorová</cp:lastModifiedBy>
  <cp:revision>2</cp:revision>
  <dcterms:created xsi:type="dcterms:W3CDTF">2023-12-11T10:00:00Z</dcterms:created>
  <dcterms:modified xsi:type="dcterms:W3CDTF">2023-12-11T10:00:00Z</dcterms:modified>
</cp:coreProperties>
</file>